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6507" w14:textId="77777777" w:rsidR="005042EF" w:rsidRDefault="005042EF">
      <w:pPr>
        <w:rPr>
          <w:b/>
          <w:bCs/>
          <w:sz w:val="24"/>
          <w:szCs w:val="28"/>
        </w:rPr>
      </w:pPr>
    </w:p>
    <w:p w14:paraId="73BACA39" w14:textId="7899EFBF" w:rsidR="0029473E" w:rsidRPr="00CB7C4A" w:rsidRDefault="008B2819">
      <w:pPr>
        <w:rPr>
          <w:b/>
          <w:bCs/>
          <w:sz w:val="24"/>
          <w:szCs w:val="28"/>
        </w:rPr>
      </w:pPr>
      <w:r w:rsidRPr="00CB7C4A">
        <w:rPr>
          <w:b/>
          <w:bCs/>
          <w:sz w:val="24"/>
          <w:szCs w:val="28"/>
        </w:rPr>
        <w:t>Predmet dodania</w:t>
      </w:r>
      <w:r w:rsidR="00EC22DB" w:rsidRPr="00CB7C4A">
        <w:rPr>
          <w:b/>
          <w:bCs/>
          <w:sz w:val="24"/>
          <w:szCs w:val="28"/>
        </w:rPr>
        <w:t xml:space="preserve">: </w:t>
      </w:r>
      <w:r w:rsidR="00557953" w:rsidRPr="00CB7C4A">
        <w:rPr>
          <w:b/>
          <w:bCs/>
          <w:sz w:val="24"/>
          <w:szCs w:val="28"/>
        </w:rPr>
        <w:t>Automatizovaná l</w:t>
      </w:r>
      <w:r w:rsidR="00EC22DB" w:rsidRPr="00CB7C4A">
        <w:rPr>
          <w:b/>
          <w:bCs/>
          <w:sz w:val="24"/>
          <w:szCs w:val="28"/>
        </w:rPr>
        <w:t xml:space="preserve">inka na </w:t>
      </w:r>
      <w:r w:rsidR="00872F60" w:rsidRPr="00CB7C4A">
        <w:rPr>
          <w:b/>
          <w:bCs/>
          <w:sz w:val="24"/>
          <w:szCs w:val="28"/>
        </w:rPr>
        <w:t>spracovanie zemiakov</w:t>
      </w:r>
      <w:r w:rsidR="00A27BE9">
        <w:rPr>
          <w:b/>
          <w:bCs/>
          <w:sz w:val="24"/>
          <w:szCs w:val="28"/>
        </w:rPr>
        <w:t xml:space="preserve">- </w:t>
      </w:r>
      <w:r w:rsidR="00E30FB6">
        <w:rPr>
          <w:b/>
          <w:bCs/>
          <w:sz w:val="24"/>
          <w:szCs w:val="28"/>
        </w:rPr>
        <w:t>Č</w:t>
      </w:r>
      <w:r w:rsidR="00A27BE9">
        <w:rPr>
          <w:b/>
          <w:bCs/>
          <w:sz w:val="24"/>
          <w:szCs w:val="28"/>
        </w:rPr>
        <w:t>asť 1</w:t>
      </w:r>
      <w:r w:rsidR="00EC22DB" w:rsidRPr="00CB7C4A">
        <w:rPr>
          <w:b/>
          <w:bCs/>
          <w:sz w:val="24"/>
          <w:szCs w:val="28"/>
        </w:rPr>
        <w:t xml:space="preserve"> </w:t>
      </w:r>
    </w:p>
    <w:p w14:paraId="5FECF334" w14:textId="77777777" w:rsidR="00EC22DB" w:rsidRDefault="00EC22DB"/>
    <w:tbl>
      <w:tblPr>
        <w:tblStyle w:val="Mriekatabuky"/>
        <w:tblW w:w="0" w:type="auto"/>
        <w:tblLook w:val="04A0" w:firstRow="1" w:lastRow="0" w:firstColumn="1" w:lastColumn="0" w:noHBand="0" w:noVBand="1"/>
      </w:tblPr>
      <w:tblGrid>
        <w:gridCol w:w="7124"/>
        <w:gridCol w:w="1214"/>
        <w:gridCol w:w="1992"/>
      </w:tblGrid>
      <w:tr w:rsidR="00073287" w14:paraId="5DC6731E" w14:textId="77777777" w:rsidTr="00BF5EDD">
        <w:tc>
          <w:tcPr>
            <w:tcW w:w="7366" w:type="dxa"/>
          </w:tcPr>
          <w:p w14:paraId="203AED88" w14:textId="77777777" w:rsidR="00073287" w:rsidRDefault="00073287"/>
        </w:tc>
        <w:tc>
          <w:tcPr>
            <w:tcW w:w="1214" w:type="dxa"/>
          </w:tcPr>
          <w:p w14:paraId="0FB73381" w14:textId="0135D48D" w:rsidR="00073287" w:rsidRPr="00CB7C4A" w:rsidRDefault="00073287">
            <w:pPr>
              <w:rPr>
                <w:b/>
                <w:bCs/>
              </w:rPr>
            </w:pPr>
            <w:r w:rsidRPr="00CB7C4A">
              <w:rPr>
                <w:b/>
                <w:bCs/>
              </w:rPr>
              <w:t>Požadovaná hodnota</w:t>
            </w:r>
          </w:p>
        </w:tc>
        <w:tc>
          <w:tcPr>
            <w:tcW w:w="2023" w:type="dxa"/>
          </w:tcPr>
          <w:p w14:paraId="023F9F14" w14:textId="77777777" w:rsidR="00073287" w:rsidRPr="00CB7C4A" w:rsidRDefault="00073287">
            <w:pPr>
              <w:rPr>
                <w:b/>
                <w:bCs/>
              </w:rPr>
            </w:pPr>
            <w:r w:rsidRPr="00CB7C4A">
              <w:rPr>
                <w:b/>
                <w:bCs/>
              </w:rPr>
              <w:t>Hodnota predkladateľa ponuky</w:t>
            </w:r>
          </w:p>
        </w:tc>
      </w:tr>
      <w:tr w:rsidR="00073287" w14:paraId="46A0E8AD" w14:textId="77777777" w:rsidTr="00BF5EDD">
        <w:tc>
          <w:tcPr>
            <w:tcW w:w="7366" w:type="dxa"/>
          </w:tcPr>
          <w:p w14:paraId="3AA77983" w14:textId="77777777" w:rsidR="00073287" w:rsidRPr="008B2819" w:rsidRDefault="00073287" w:rsidP="008B2819">
            <w:pPr>
              <w:pStyle w:val="Odsekzoznamu"/>
              <w:numPr>
                <w:ilvl w:val="0"/>
                <w:numId w:val="2"/>
              </w:numPr>
              <w:rPr>
                <w:b/>
                <w:bCs/>
              </w:rPr>
            </w:pPr>
            <w:r w:rsidRPr="008B2819">
              <w:rPr>
                <w:b/>
                <w:bCs/>
              </w:rPr>
              <w:t>Zdvíhacie zariadenie</w:t>
            </w:r>
          </w:p>
        </w:tc>
        <w:tc>
          <w:tcPr>
            <w:tcW w:w="1214" w:type="dxa"/>
          </w:tcPr>
          <w:p w14:paraId="45ED6B55" w14:textId="1B585875" w:rsidR="00073287" w:rsidRDefault="00073287" w:rsidP="008B2819"/>
        </w:tc>
        <w:tc>
          <w:tcPr>
            <w:tcW w:w="2023" w:type="dxa"/>
          </w:tcPr>
          <w:p w14:paraId="403B866D" w14:textId="77777777" w:rsidR="00073287" w:rsidRDefault="00073287" w:rsidP="008B2819"/>
        </w:tc>
      </w:tr>
      <w:tr w:rsidR="00073287" w14:paraId="4AFF587C" w14:textId="77777777" w:rsidTr="00BF5EDD">
        <w:tc>
          <w:tcPr>
            <w:tcW w:w="7366" w:type="dxa"/>
          </w:tcPr>
          <w:p w14:paraId="260B0FF6" w14:textId="43DDF2A8" w:rsidR="00073287" w:rsidRDefault="00073287" w:rsidP="008B2819">
            <w:r>
              <w:t>Elektronicky ovládané zdvíhacie zariadenie na veľké vaky ( big-</w:t>
            </w:r>
            <w:proofErr w:type="spellStart"/>
            <w:r>
              <w:t>bagy</w:t>
            </w:r>
            <w:proofErr w:type="spellEnd"/>
            <w:r>
              <w:t>) ktoré umožní  vo vakoch zdvíhať surovinu v objeme min. 1200kg do výšky min. 1,5m ( najnižšia časť big-</w:t>
            </w:r>
            <w:proofErr w:type="spellStart"/>
            <w:r>
              <w:t>bagu</w:t>
            </w:r>
            <w:proofErr w:type="spellEnd"/>
            <w:r>
              <w:t xml:space="preserve"> po rozviazaní) tak aby bolo možné po otvorení zospodu vysypať zemiaky do automatického zásobníka na ďalšie spracovanie.</w:t>
            </w:r>
          </w:p>
        </w:tc>
        <w:tc>
          <w:tcPr>
            <w:tcW w:w="1214" w:type="dxa"/>
          </w:tcPr>
          <w:p w14:paraId="1170256A" w14:textId="06287C24" w:rsidR="00073287" w:rsidRDefault="00073287" w:rsidP="00CB7C4A">
            <w:pPr>
              <w:jc w:val="center"/>
            </w:pPr>
            <w:r>
              <w:t>Áno</w:t>
            </w:r>
          </w:p>
        </w:tc>
        <w:tc>
          <w:tcPr>
            <w:tcW w:w="2023" w:type="dxa"/>
          </w:tcPr>
          <w:p w14:paraId="16580D35" w14:textId="77777777" w:rsidR="00073287" w:rsidRDefault="00073287" w:rsidP="008B2819"/>
        </w:tc>
      </w:tr>
      <w:tr w:rsidR="00073287" w14:paraId="38BEC3C0" w14:textId="77777777" w:rsidTr="00BF5EDD">
        <w:tc>
          <w:tcPr>
            <w:tcW w:w="7366" w:type="dxa"/>
          </w:tcPr>
          <w:p w14:paraId="40F269A9" w14:textId="6C73D2EE" w:rsidR="00073287" w:rsidRPr="008B2819" w:rsidRDefault="00073287" w:rsidP="008B2819">
            <w:pPr>
              <w:pStyle w:val="Odsekzoznamu"/>
              <w:numPr>
                <w:ilvl w:val="0"/>
                <w:numId w:val="2"/>
              </w:numPr>
              <w:rPr>
                <w:b/>
                <w:bCs/>
              </w:rPr>
            </w:pPr>
            <w:r w:rsidRPr="008B2819">
              <w:rPr>
                <w:b/>
                <w:bCs/>
              </w:rPr>
              <w:t xml:space="preserve">Automatický zásobník s dopravníkom ktorý bude dopravovať zemiaky do </w:t>
            </w:r>
            <w:proofErr w:type="spellStart"/>
            <w:r w:rsidRPr="008B2819">
              <w:rPr>
                <w:b/>
                <w:bCs/>
              </w:rPr>
              <w:t>lúpacieho</w:t>
            </w:r>
            <w:proofErr w:type="spellEnd"/>
            <w:r w:rsidRPr="008B2819">
              <w:rPr>
                <w:b/>
                <w:bCs/>
              </w:rPr>
              <w:t xml:space="preserve"> zariadeni</w:t>
            </w:r>
            <w:r>
              <w:rPr>
                <w:b/>
                <w:bCs/>
              </w:rPr>
              <w:t>a</w:t>
            </w:r>
          </w:p>
        </w:tc>
        <w:tc>
          <w:tcPr>
            <w:tcW w:w="1214" w:type="dxa"/>
          </w:tcPr>
          <w:p w14:paraId="6CA73A0E" w14:textId="77777777" w:rsidR="00073287" w:rsidRDefault="00073287" w:rsidP="00CB7C4A">
            <w:pPr>
              <w:jc w:val="center"/>
            </w:pPr>
          </w:p>
        </w:tc>
        <w:tc>
          <w:tcPr>
            <w:tcW w:w="2023" w:type="dxa"/>
          </w:tcPr>
          <w:p w14:paraId="666B2D89" w14:textId="77777777" w:rsidR="00073287" w:rsidRDefault="00073287" w:rsidP="008B2819"/>
        </w:tc>
      </w:tr>
      <w:tr w:rsidR="00073287" w14:paraId="1B460F14" w14:textId="77777777" w:rsidTr="00BF5EDD">
        <w:tc>
          <w:tcPr>
            <w:tcW w:w="7366" w:type="dxa"/>
          </w:tcPr>
          <w:p w14:paraId="09687492" w14:textId="77777777" w:rsidR="00073287" w:rsidRDefault="00073287" w:rsidP="008B2819">
            <w:r>
              <w:t>Zásobník musí mať obsah násypky min. 15</w:t>
            </w:r>
            <w:r w:rsidRPr="00F220D6">
              <w:t>00kg</w:t>
            </w:r>
            <w:r>
              <w:t xml:space="preserve"> s rozmermi min. 900x900x1800mm</w:t>
            </w:r>
          </w:p>
        </w:tc>
        <w:tc>
          <w:tcPr>
            <w:tcW w:w="1214" w:type="dxa"/>
          </w:tcPr>
          <w:p w14:paraId="074CB406" w14:textId="2B61494A" w:rsidR="00073287" w:rsidRDefault="00073287" w:rsidP="00CB7C4A">
            <w:pPr>
              <w:jc w:val="center"/>
            </w:pPr>
            <w:r>
              <w:t>Áno</w:t>
            </w:r>
          </w:p>
        </w:tc>
        <w:tc>
          <w:tcPr>
            <w:tcW w:w="2023" w:type="dxa"/>
          </w:tcPr>
          <w:p w14:paraId="24A2F963" w14:textId="77777777" w:rsidR="00073287" w:rsidRDefault="00073287" w:rsidP="008B2819"/>
        </w:tc>
      </w:tr>
      <w:tr w:rsidR="00073287" w14:paraId="6BF343DE" w14:textId="77777777" w:rsidTr="00BF5EDD">
        <w:tc>
          <w:tcPr>
            <w:tcW w:w="7366" w:type="dxa"/>
          </w:tcPr>
          <w:p w14:paraId="69BD2A03" w14:textId="77777777" w:rsidR="00073287" w:rsidRDefault="00073287" w:rsidP="008B2819">
            <w:r>
              <w:t>Zariadenie ako celok musí obsahovať  nastavenie rýchlosti a možnosť regulovať a sledovať váhu suroviny tak, aby bolo možné nastaviť efektívne dávkovanie ďalších zariadení (škrabky) podľa požiadavky</w:t>
            </w:r>
          </w:p>
        </w:tc>
        <w:tc>
          <w:tcPr>
            <w:tcW w:w="1214" w:type="dxa"/>
          </w:tcPr>
          <w:p w14:paraId="19019454" w14:textId="55809CE4" w:rsidR="00073287" w:rsidRDefault="00073287" w:rsidP="00CB7C4A">
            <w:pPr>
              <w:jc w:val="center"/>
            </w:pPr>
            <w:r>
              <w:t>Áno</w:t>
            </w:r>
          </w:p>
        </w:tc>
        <w:tc>
          <w:tcPr>
            <w:tcW w:w="2023" w:type="dxa"/>
          </w:tcPr>
          <w:p w14:paraId="6CA408D2" w14:textId="77777777" w:rsidR="00073287" w:rsidRDefault="00073287" w:rsidP="008B2819"/>
        </w:tc>
      </w:tr>
      <w:tr w:rsidR="00073287" w14:paraId="5A2D0292" w14:textId="77777777" w:rsidTr="00BF5EDD">
        <w:tc>
          <w:tcPr>
            <w:tcW w:w="7366" w:type="dxa"/>
          </w:tcPr>
          <w:p w14:paraId="6E7F84EC" w14:textId="77777777" w:rsidR="00073287" w:rsidRDefault="00073287" w:rsidP="008B2819">
            <w:r>
              <w:t xml:space="preserve">Zariadenie má mať kontrolný panel, má byť napojené na centrálny panel (PLC) a z kontrolného panela má byť riadené a monitorované </w:t>
            </w:r>
          </w:p>
        </w:tc>
        <w:tc>
          <w:tcPr>
            <w:tcW w:w="1214" w:type="dxa"/>
          </w:tcPr>
          <w:p w14:paraId="2D1B3384" w14:textId="7301535D" w:rsidR="00073287" w:rsidRDefault="00073287" w:rsidP="00CB7C4A">
            <w:pPr>
              <w:jc w:val="center"/>
            </w:pPr>
            <w:r>
              <w:t>Áno</w:t>
            </w:r>
          </w:p>
        </w:tc>
        <w:tc>
          <w:tcPr>
            <w:tcW w:w="2023" w:type="dxa"/>
          </w:tcPr>
          <w:p w14:paraId="07942A72" w14:textId="77777777" w:rsidR="00073287" w:rsidRDefault="00073287" w:rsidP="008B2819"/>
        </w:tc>
      </w:tr>
      <w:tr w:rsidR="00073287" w14:paraId="53AF7778" w14:textId="77777777" w:rsidTr="00BF5EDD">
        <w:tc>
          <w:tcPr>
            <w:tcW w:w="7366" w:type="dxa"/>
          </w:tcPr>
          <w:p w14:paraId="0BC88CDC" w14:textId="326FD9B1" w:rsidR="00073287" w:rsidRPr="00AB088E" w:rsidRDefault="00073287" w:rsidP="008B2819">
            <w:pPr>
              <w:pStyle w:val="Odsekzoznamu"/>
              <w:numPr>
                <w:ilvl w:val="0"/>
                <w:numId w:val="2"/>
              </w:numPr>
              <w:rPr>
                <w:b/>
                <w:bCs/>
              </w:rPr>
            </w:pPr>
            <w:r w:rsidRPr="00AB088E">
              <w:rPr>
                <w:b/>
                <w:bCs/>
              </w:rPr>
              <w:t xml:space="preserve">Priebežné </w:t>
            </w:r>
            <w:proofErr w:type="spellStart"/>
            <w:r w:rsidRPr="00AB088E">
              <w:rPr>
                <w:b/>
                <w:bCs/>
              </w:rPr>
              <w:t>lúpacie</w:t>
            </w:r>
            <w:proofErr w:type="spellEnd"/>
            <w:r w:rsidRPr="00AB088E">
              <w:rPr>
                <w:b/>
                <w:bCs/>
              </w:rPr>
              <w:t xml:space="preserve"> zariadenie na hrubé ( drsné ) opracovanie zemiakov</w:t>
            </w:r>
          </w:p>
        </w:tc>
        <w:tc>
          <w:tcPr>
            <w:tcW w:w="1214" w:type="dxa"/>
          </w:tcPr>
          <w:p w14:paraId="0565CB8D" w14:textId="77777777" w:rsidR="00073287" w:rsidRDefault="00073287" w:rsidP="00CB7C4A">
            <w:pPr>
              <w:jc w:val="center"/>
            </w:pPr>
          </w:p>
        </w:tc>
        <w:tc>
          <w:tcPr>
            <w:tcW w:w="2023" w:type="dxa"/>
          </w:tcPr>
          <w:p w14:paraId="2D3E8CE2" w14:textId="77777777" w:rsidR="00073287" w:rsidRDefault="00073287" w:rsidP="008B2819"/>
        </w:tc>
      </w:tr>
      <w:tr w:rsidR="00073287" w14:paraId="4F125D3C" w14:textId="77777777" w:rsidTr="00BF5EDD">
        <w:tc>
          <w:tcPr>
            <w:tcW w:w="7366" w:type="dxa"/>
          </w:tcPr>
          <w:p w14:paraId="0D87075F" w14:textId="6AA4F4A5" w:rsidR="00073287" w:rsidRDefault="00073287" w:rsidP="008B2819">
            <w:r>
              <w:t>Zariadenie má obsahovať min 8 valcov pokrytých karbónovým zrnom rôznych frakcií podľa požiadavky v rozpätí veľkosti zrna min. 12 a max. 80 alebo brúsnymi štetinami rôznej tvrdosti alebo kombináciu týchto variant.</w:t>
            </w:r>
          </w:p>
        </w:tc>
        <w:tc>
          <w:tcPr>
            <w:tcW w:w="1214" w:type="dxa"/>
          </w:tcPr>
          <w:p w14:paraId="103273A6" w14:textId="29F86BE1" w:rsidR="00073287" w:rsidRDefault="00073287" w:rsidP="00CB7C4A">
            <w:pPr>
              <w:jc w:val="center"/>
            </w:pPr>
            <w:r>
              <w:t>Áno</w:t>
            </w:r>
          </w:p>
        </w:tc>
        <w:tc>
          <w:tcPr>
            <w:tcW w:w="2023" w:type="dxa"/>
          </w:tcPr>
          <w:p w14:paraId="7A8B5A41" w14:textId="77777777" w:rsidR="00073287" w:rsidRDefault="00073287" w:rsidP="008B2819"/>
        </w:tc>
      </w:tr>
      <w:tr w:rsidR="00073287" w14:paraId="1028FC11" w14:textId="77777777" w:rsidTr="00BF5EDD">
        <w:tc>
          <w:tcPr>
            <w:tcW w:w="7366" w:type="dxa"/>
          </w:tcPr>
          <w:p w14:paraId="0E8F96C0" w14:textId="77777777" w:rsidR="00073287" w:rsidRDefault="00073287" w:rsidP="008B2819">
            <w:r>
              <w:t xml:space="preserve">Zariadenie má byť schopné spracovať min. 2,5 </w:t>
            </w:r>
            <w:r w:rsidRPr="00D9344E">
              <w:t>tony</w:t>
            </w:r>
            <w:r>
              <w:t xml:space="preserve"> vstupnej suroviny/hod pričom má byť schopné zbaviť surovinu šupy a očistiť jej povrch.</w:t>
            </w:r>
          </w:p>
        </w:tc>
        <w:tc>
          <w:tcPr>
            <w:tcW w:w="1214" w:type="dxa"/>
          </w:tcPr>
          <w:p w14:paraId="3596EFF5" w14:textId="1839EFD4" w:rsidR="00073287" w:rsidRDefault="00073287" w:rsidP="00CB7C4A">
            <w:pPr>
              <w:jc w:val="center"/>
            </w:pPr>
            <w:r>
              <w:t>Áno</w:t>
            </w:r>
          </w:p>
          <w:p w14:paraId="7A806A49" w14:textId="77777777" w:rsidR="00073287" w:rsidRDefault="00073287" w:rsidP="00CB7C4A">
            <w:pPr>
              <w:jc w:val="center"/>
            </w:pPr>
          </w:p>
        </w:tc>
        <w:tc>
          <w:tcPr>
            <w:tcW w:w="2023" w:type="dxa"/>
          </w:tcPr>
          <w:p w14:paraId="2B7A5C05" w14:textId="77777777" w:rsidR="00073287" w:rsidRDefault="00073287" w:rsidP="008B2819"/>
        </w:tc>
      </w:tr>
      <w:tr w:rsidR="00073287" w14:paraId="4BACD59F" w14:textId="77777777" w:rsidTr="00BF5EDD">
        <w:tc>
          <w:tcPr>
            <w:tcW w:w="7366" w:type="dxa"/>
          </w:tcPr>
          <w:p w14:paraId="0F5AE043" w14:textId="77777777" w:rsidR="00073287" w:rsidRDefault="00073287" w:rsidP="008B2819">
            <w:r>
              <w:t xml:space="preserve">Povrch suroviny po prechode má byť očistený pričom povrch môže byť drsný. </w:t>
            </w:r>
          </w:p>
        </w:tc>
        <w:tc>
          <w:tcPr>
            <w:tcW w:w="1214" w:type="dxa"/>
          </w:tcPr>
          <w:p w14:paraId="2C5A13C7" w14:textId="3481DED8" w:rsidR="00073287" w:rsidRDefault="00073287" w:rsidP="00CB7C4A">
            <w:pPr>
              <w:jc w:val="center"/>
            </w:pPr>
            <w:r>
              <w:t>Áno</w:t>
            </w:r>
          </w:p>
        </w:tc>
        <w:tc>
          <w:tcPr>
            <w:tcW w:w="2023" w:type="dxa"/>
          </w:tcPr>
          <w:p w14:paraId="16B57DEE" w14:textId="77777777" w:rsidR="00073287" w:rsidRDefault="00073287" w:rsidP="008B2819"/>
        </w:tc>
      </w:tr>
      <w:tr w:rsidR="00073287" w14:paraId="55922CF5" w14:textId="77777777" w:rsidTr="00BF5EDD">
        <w:tc>
          <w:tcPr>
            <w:tcW w:w="7366" w:type="dxa"/>
          </w:tcPr>
          <w:p w14:paraId="408C1D83" w14:textId="094BF03B" w:rsidR="00073287" w:rsidRDefault="00073287" w:rsidP="008B2819">
            <w:r>
              <w:t xml:space="preserve">Rýchlosť valcov a čas zotrvania polotovaru v </w:t>
            </w:r>
            <w:proofErr w:type="spellStart"/>
            <w:r>
              <w:t>lúpacom</w:t>
            </w:r>
            <w:proofErr w:type="spellEnd"/>
            <w:r>
              <w:t xml:space="preserve"> zariadení musia byť nastaviteľné a riadené. Rýchlosť valcov má byť v rozpätí 185 – 965 otáčok za min. Čas zotrvania produktu v lúpačke má byť od 70 sekúnd do 240 sekúnd</w:t>
            </w:r>
          </w:p>
        </w:tc>
        <w:tc>
          <w:tcPr>
            <w:tcW w:w="1214" w:type="dxa"/>
          </w:tcPr>
          <w:p w14:paraId="5A5501E1" w14:textId="6E6E3CF7" w:rsidR="00073287" w:rsidRDefault="00073287" w:rsidP="00CB7C4A">
            <w:pPr>
              <w:jc w:val="center"/>
            </w:pPr>
            <w:r>
              <w:t>Áno</w:t>
            </w:r>
          </w:p>
        </w:tc>
        <w:tc>
          <w:tcPr>
            <w:tcW w:w="2023" w:type="dxa"/>
          </w:tcPr>
          <w:p w14:paraId="0A360609" w14:textId="77777777" w:rsidR="00073287" w:rsidRDefault="00073287" w:rsidP="008B2819"/>
        </w:tc>
      </w:tr>
      <w:tr w:rsidR="00073287" w14:paraId="5C32850B" w14:textId="77777777" w:rsidTr="00BF5EDD">
        <w:tc>
          <w:tcPr>
            <w:tcW w:w="7366" w:type="dxa"/>
          </w:tcPr>
          <w:p w14:paraId="63D39ADA" w14:textId="77777777" w:rsidR="00073287" w:rsidRDefault="00073287" w:rsidP="008B2819">
            <w:r>
              <w:t xml:space="preserve">Zariadenie má mať kontrolný panel, byť napojené na centrálny panel (PLC) a z kontrolného panela má byť riadené a nastavované tak aby bolo možné minimalizovať odpad a obrus a zároveň efektívne zásobovať nasledujúce </w:t>
            </w:r>
            <w:proofErr w:type="spellStart"/>
            <w:r>
              <w:t>lúpacie</w:t>
            </w:r>
            <w:proofErr w:type="spellEnd"/>
            <w:r>
              <w:t xml:space="preserve"> zariadenie. </w:t>
            </w:r>
          </w:p>
        </w:tc>
        <w:tc>
          <w:tcPr>
            <w:tcW w:w="1214" w:type="dxa"/>
          </w:tcPr>
          <w:p w14:paraId="47E893F5" w14:textId="42596493" w:rsidR="00073287" w:rsidRDefault="00073287" w:rsidP="00CB7C4A">
            <w:pPr>
              <w:jc w:val="center"/>
            </w:pPr>
            <w:r>
              <w:t>Áno</w:t>
            </w:r>
          </w:p>
          <w:p w14:paraId="4080F406" w14:textId="77777777" w:rsidR="00073287" w:rsidRDefault="00073287" w:rsidP="00CB7C4A">
            <w:pPr>
              <w:jc w:val="center"/>
            </w:pPr>
          </w:p>
        </w:tc>
        <w:tc>
          <w:tcPr>
            <w:tcW w:w="2023" w:type="dxa"/>
          </w:tcPr>
          <w:p w14:paraId="2E1E51BD" w14:textId="77777777" w:rsidR="00073287" w:rsidRDefault="00073287" w:rsidP="008B2819"/>
        </w:tc>
      </w:tr>
      <w:tr w:rsidR="00073287" w14:paraId="1FE07477" w14:textId="77777777" w:rsidTr="00BF5EDD">
        <w:tc>
          <w:tcPr>
            <w:tcW w:w="7366" w:type="dxa"/>
          </w:tcPr>
          <w:p w14:paraId="1926D87B" w14:textId="77777777" w:rsidR="00073287" w:rsidRDefault="00073287" w:rsidP="008B2819">
            <w:r>
              <w:t>Zariadenie má byť dodané vrátane podstavca (podporného rámu), má mať zberné miesto na odpad a tento odpad ma byť čerpadlom odvádzaný mimo linku.</w:t>
            </w:r>
          </w:p>
        </w:tc>
        <w:tc>
          <w:tcPr>
            <w:tcW w:w="1214" w:type="dxa"/>
          </w:tcPr>
          <w:p w14:paraId="024BA63A" w14:textId="550C15A3" w:rsidR="00073287" w:rsidRDefault="00073287" w:rsidP="00CB7C4A">
            <w:pPr>
              <w:jc w:val="center"/>
            </w:pPr>
            <w:r>
              <w:t>Áno</w:t>
            </w:r>
          </w:p>
        </w:tc>
        <w:tc>
          <w:tcPr>
            <w:tcW w:w="2023" w:type="dxa"/>
          </w:tcPr>
          <w:p w14:paraId="2B34B3BF" w14:textId="77777777" w:rsidR="00073287" w:rsidRDefault="00073287" w:rsidP="008B2819"/>
        </w:tc>
      </w:tr>
      <w:tr w:rsidR="00073287" w14:paraId="2DAC4D09" w14:textId="77777777" w:rsidTr="00BF5EDD">
        <w:tc>
          <w:tcPr>
            <w:tcW w:w="7366" w:type="dxa"/>
          </w:tcPr>
          <w:p w14:paraId="00E0CE0E" w14:textId="77777777" w:rsidR="00073287" w:rsidRDefault="00073287" w:rsidP="008B2819">
            <w:r>
              <w:t>V prípade ak sú potrebné prídavné zariadenia na zabezpečenie požadovaných parametrov majú byť súčasťou cenovej ponuky</w:t>
            </w:r>
          </w:p>
        </w:tc>
        <w:tc>
          <w:tcPr>
            <w:tcW w:w="1214" w:type="dxa"/>
          </w:tcPr>
          <w:p w14:paraId="4B4D93E0" w14:textId="5ED05F5B" w:rsidR="00073287" w:rsidRDefault="00073287" w:rsidP="00CB7C4A">
            <w:pPr>
              <w:jc w:val="center"/>
            </w:pPr>
            <w:r>
              <w:t>Áno</w:t>
            </w:r>
          </w:p>
          <w:p w14:paraId="7A2ED955" w14:textId="77777777" w:rsidR="00073287" w:rsidRDefault="00073287" w:rsidP="00CB7C4A">
            <w:pPr>
              <w:jc w:val="center"/>
            </w:pPr>
          </w:p>
        </w:tc>
        <w:tc>
          <w:tcPr>
            <w:tcW w:w="2023" w:type="dxa"/>
          </w:tcPr>
          <w:p w14:paraId="725478D4" w14:textId="77777777" w:rsidR="00073287" w:rsidRDefault="00073287" w:rsidP="008B2819"/>
        </w:tc>
      </w:tr>
      <w:tr w:rsidR="00073287" w14:paraId="3ECBC56D" w14:textId="77777777" w:rsidTr="00BF5EDD">
        <w:tc>
          <w:tcPr>
            <w:tcW w:w="7366" w:type="dxa"/>
          </w:tcPr>
          <w:p w14:paraId="46141B06" w14:textId="61311F95" w:rsidR="00073287" w:rsidRPr="00AB088E" w:rsidRDefault="00073287" w:rsidP="008B2819">
            <w:pPr>
              <w:pStyle w:val="Odsekzoznamu"/>
              <w:numPr>
                <w:ilvl w:val="0"/>
                <w:numId w:val="2"/>
              </w:numPr>
              <w:rPr>
                <w:b/>
                <w:bCs/>
              </w:rPr>
            </w:pPr>
            <w:r w:rsidRPr="00AB088E">
              <w:rPr>
                <w:b/>
                <w:bCs/>
              </w:rPr>
              <w:t xml:space="preserve">Priebežné </w:t>
            </w:r>
            <w:proofErr w:type="spellStart"/>
            <w:r w:rsidRPr="00AB088E">
              <w:rPr>
                <w:b/>
                <w:bCs/>
              </w:rPr>
              <w:t>lúpacie</w:t>
            </w:r>
            <w:proofErr w:type="spellEnd"/>
            <w:r w:rsidRPr="00AB088E">
              <w:rPr>
                <w:b/>
                <w:bCs/>
              </w:rPr>
              <w:t xml:space="preserve"> zariadenie na hladké opracovanie zemiakov</w:t>
            </w:r>
          </w:p>
        </w:tc>
        <w:tc>
          <w:tcPr>
            <w:tcW w:w="1214" w:type="dxa"/>
          </w:tcPr>
          <w:p w14:paraId="7E698BC9" w14:textId="77777777" w:rsidR="00073287" w:rsidRDefault="00073287" w:rsidP="00CB7C4A">
            <w:pPr>
              <w:jc w:val="center"/>
            </w:pPr>
          </w:p>
        </w:tc>
        <w:tc>
          <w:tcPr>
            <w:tcW w:w="2023" w:type="dxa"/>
          </w:tcPr>
          <w:p w14:paraId="322489EB" w14:textId="77777777" w:rsidR="00073287" w:rsidRDefault="00073287" w:rsidP="008B2819"/>
        </w:tc>
      </w:tr>
      <w:tr w:rsidR="00073287" w14:paraId="0CF17822" w14:textId="77777777" w:rsidTr="00BF5EDD">
        <w:tc>
          <w:tcPr>
            <w:tcW w:w="7366" w:type="dxa"/>
          </w:tcPr>
          <w:p w14:paraId="2A61C442" w14:textId="77777777" w:rsidR="00073287" w:rsidRDefault="00073287" w:rsidP="008B2819">
            <w:r>
              <w:t xml:space="preserve">Zariadenie má byť schopné dočistiť min. 2,5 </w:t>
            </w:r>
            <w:r w:rsidRPr="009229C6">
              <w:t>tony</w:t>
            </w:r>
            <w:r>
              <w:t xml:space="preserve"> vstupnej očistenej suroviny do hladka ako keby bola dočistená ručne nožovou škrabkou. </w:t>
            </w:r>
          </w:p>
        </w:tc>
        <w:tc>
          <w:tcPr>
            <w:tcW w:w="1214" w:type="dxa"/>
          </w:tcPr>
          <w:p w14:paraId="03B2F3C5" w14:textId="2CC005AD" w:rsidR="00073287" w:rsidRDefault="00073287" w:rsidP="00CB7C4A">
            <w:pPr>
              <w:jc w:val="center"/>
            </w:pPr>
            <w:r>
              <w:t>Áno</w:t>
            </w:r>
          </w:p>
        </w:tc>
        <w:tc>
          <w:tcPr>
            <w:tcW w:w="2023" w:type="dxa"/>
          </w:tcPr>
          <w:p w14:paraId="033E6D3D" w14:textId="77777777" w:rsidR="00073287" w:rsidRDefault="00073287" w:rsidP="008B2819"/>
        </w:tc>
      </w:tr>
      <w:tr w:rsidR="00073287" w14:paraId="7A318CCC" w14:textId="77777777" w:rsidTr="00BF5EDD">
        <w:tc>
          <w:tcPr>
            <w:tcW w:w="7366" w:type="dxa"/>
          </w:tcPr>
          <w:p w14:paraId="269A61F5" w14:textId="77777777" w:rsidR="00073287" w:rsidRDefault="00073287" w:rsidP="008B2819">
            <w:r>
              <w:t xml:space="preserve">Rýchlosť a čas prechodu bubnom majú byť nastaviteľne. </w:t>
            </w:r>
          </w:p>
          <w:p w14:paraId="0BACC7EB" w14:textId="63FA194B" w:rsidR="00073287" w:rsidRDefault="00073287" w:rsidP="008B2819">
            <w:r>
              <w:t>Rýchlosť bubna má byť min 50 otáčok za minútu a max 220 otáčok za minútu</w:t>
            </w:r>
          </w:p>
          <w:p w14:paraId="7E7E3761" w14:textId="19E98B4C" w:rsidR="00073287" w:rsidRPr="009229C6" w:rsidRDefault="00073287" w:rsidP="008B2819">
            <w:r>
              <w:t xml:space="preserve">Čas prechodu bubnom má byť min. 30 sekúnd a max. 190 sekúnd </w:t>
            </w:r>
          </w:p>
        </w:tc>
        <w:tc>
          <w:tcPr>
            <w:tcW w:w="1214" w:type="dxa"/>
          </w:tcPr>
          <w:p w14:paraId="4B1F84DA" w14:textId="57057B6D" w:rsidR="00073287" w:rsidRDefault="00073287" w:rsidP="00CB7C4A">
            <w:pPr>
              <w:jc w:val="center"/>
            </w:pPr>
            <w:r>
              <w:t>Áno</w:t>
            </w:r>
          </w:p>
        </w:tc>
        <w:tc>
          <w:tcPr>
            <w:tcW w:w="2023" w:type="dxa"/>
          </w:tcPr>
          <w:p w14:paraId="13388420" w14:textId="77777777" w:rsidR="00073287" w:rsidRDefault="00073287" w:rsidP="008B2819"/>
        </w:tc>
      </w:tr>
      <w:tr w:rsidR="00073287" w14:paraId="7809B661" w14:textId="77777777" w:rsidTr="00BF5EDD">
        <w:tc>
          <w:tcPr>
            <w:tcW w:w="7366" w:type="dxa"/>
          </w:tcPr>
          <w:p w14:paraId="59F371C2" w14:textId="77777777" w:rsidR="00073287" w:rsidRDefault="00073287" w:rsidP="008B2819">
            <w:r>
              <w:t>Zariadenie má mať kontrolný panel, byť napojené na centrálny panel (PLC) a z kontrolného panela má byť riadené a nastavované tak aby bolo možné minimalizovať odpad a obrus a efektívne zásobovať nasledujúce zariadenie.</w:t>
            </w:r>
          </w:p>
        </w:tc>
        <w:tc>
          <w:tcPr>
            <w:tcW w:w="1214" w:type="dxa"/>
          </w:tcPr>
          <w:p w14:paraId="6B5FFEDC" w14:textId="6D1648A2" w:rsidR="00073287" w:rsidRDefault="00073287" w:rsidP="00CB7C4A">
            <w:pPr>
              <w:jc w:val="center"/>
            </w:pPr>
            <w:r>
              <w:t>Áno</w:t>
            </w:r>
          </w:p>
        </w:tc>
        <w:tc>
          <w:tcPr>
            <w:tcW w:w="2023" w:type="dxa"/>
          </w:tcPr>
          <w:p w14:paraId="5CC12087" w14:textId="77777777" w:rsidR="00073287" w:rsidRDefault="00073287" w:rsidP="008B2819"/>
        </w:tc>
      </w:tr>
      <w:tr w:rsidR="00073287" w14:paraId="2665905E" w14:textId="77777777" w:rsidTr="00BF5EDD">
        <w:tc>
          <w:tcPr>
            <w:tcW w:w="7366" w:type="dxa"/>
          </w:tcPr>
          <w:p w14:paraId="27A69130" w14:textId="77777777" w:rsidR="00073287" w:rsidRDefault="00073287" w:rsidP="008B2819">
            <w:r>
              <w:t>Zariadenie má byť dodané vrátane podstavca (podporného rámu), má mať zberné miesto na odpad a tento odpad ma byť čerpadlom odvádzaný mimo linku.</w:t>
            </w:r>
          </w:p>
        </w:tc>
        <w:tc>
          <w:tcPr>
            <w:tcW w:w="1214" w:type="dxa"/>
          </w:tcPr>
          <w:p w14:paraId="3C1CB248" w14:textId="510106E3" w:rsidR="00073287" w:rsidRDefault="00073287" w:rsidP="00CB7C4A">
            <w:pPr>
              <w:jc w:val="center"/>
            </w:pPr>
            <w:r>
              <w:t>Áno</w:t>
            </w:r>
          </w:p>
        </w:tc>
        <w:tc>
          <w:tcPr>
            <w:tcW w:w="2023" w:type="dxa"/>
          </w:tcPr>
          <w:p w14:paraId="33F057D0" w14:textId="77777777" w:rsidR="00073287" w:rsidRDefault="00073287" w:rsidP="008B2819"/>
        </w:tc>
      </w:tr>
      <w:tr w:rsidR="00073287" w14:paraId="32C32A62" w14:textId="77777777" w:rsidTr="00BF5EDD">
        <w:tc>
          <w:tcPr>
            <w:tcW w:w="7366" w:type="dxa"/>
          </w:tcPr>
          <w:p w14:paraId="21603CC5" w14:textId="77777777" w:rsidR="00073287" w:rsidRDefault="00073287" w:rsidP="008B2819">
            <w:r>
              <w:t>V prípade ak sú potrebné prídavné zariadenia na zabezpečenie požadovaných parametrov majú byť súčasťou cenovej ponuky</w:t>
            </w:r>
          </w:p>
        </w:tc>
        <w:tc>
          <w:tcPr>
            <w:tcW w:w="1214" w:type="dxa"/>
          </w:tcPr>
          <w:p w14:paraId="04080426" w14:textId="4385D292" w:rsidR="00073287" w:rsidRDefault="00073287" w:rsidP="00CB7C4A">
            <w:pPr>
              <w:jc w:val="center"/>
            </w:pPr>
            <w:r>
              <w:t>Áno</w:t>
            </w:r>
          </w:p>
          <w:p w14:paraId="4293CA38" w14:textId="77777777" w:rsidR="00073287" w:rsidRDefault="00073287" w:rsidP="00CB7C4A">
            <w:pPr>
              <w:jc w:val="center"/>
            </w:pPr>
          </w:p>
        </w:tc>
        <w:tc>
          <w:tcPr>
            <w:tcW w:w="2023" w:type="dxa"/>
          </w:tcPr>
          <w:p w14:paraId="3AC1AAD3" w14:textId="77777777" w:rsidR="00073287" w:rsidRDefault="00073287" w:rsidP="008B2819"/>
        </w:tc>
      </w:tr>
      <w:tr w:rsidR="00073287" w14:paraId="2D72BD6B" w14:textId="77777777" w:rsidTr="00BF5EDD">
        <w:tc>
          <w:tcPr>
            <w:tcW w:w="7366" w:type="dxa"/>
          </w:tcPr>
          <w:p w14:paraId="32727478" w14:textId="2398942A" w:rsidR="00073287" w:rsidRPr="00AB088E" w:rsidRDefault="00073287" w:rsidP="008B2819">
            <w:pPr>
              <w:pStyle w:val="Odsekzoznamu"/>
              <w:numPr>
                <w:ilvl w:val="0"/>
                <w:numId w:val="2"/>
              </w:numPr>
              <w:rPr>
                <w:b/>
                <w:bCs/>
              </w:rPr>
            </w:pPr>
            <w:r w:rsidRPr="00AB088E">
              <w:rPr>
                <w:b/>
                <w:bCs/>
              </w:rPr>
              <w:lastRenderedPageBreak/>
              <w:t>Optický triedič</w:t>
            </w:r>
            <w:r>
              <w:rPr>
                <w:b/>
                <w:bCs/>
              </w:rPr>
              <w:t xml:space="preserve"> </w:t>
            </w:r>
          </w:p>
        </w:tc>
        <w:tc>
          <w:tcPr>
            <w:tcW w:w="1214" w:type="dxa"/>
          </w:tcPr>
          <w:p w14:paraId="6BEAE13B" w14:textId="3E7DF2F6" w:rsidR="00073287" w:rsidRDefault="00073287" w:rsidP="00CB7C4A">
            <w:pPr>
              <w:jc w:val="center"/>
            </w:pPr>
          </w:p>
        </w:tc>
        <w:tc>
          <w:tcPr>
            <w:tcW w:w="2023" w:type="dxa"/>
          </w:tcPr>
          <w:p w14:paraId="2CCF72C5" w14:textId="77777777" w:rsidR="00073287" w:rsidRDefault="00073287" w:rsidP="008B2819"/>
        </w:tc>
      </w:tr>
      <w:tr w:rsidR="00073287" w14:paraId="668CF990" w14:textId="77777777" w:rsidTr="00BF5EDD">
        <w:tc>
          <w:tcPr>
            <w:tcW w:w="7366" w:type="dxa"/>
          </w:tcPr>
          <w:p w14:paraId="25D98126" w14:textId="77777777" w:rsidR="00073287" w:rsidRDefault="00073287" w:rsidP="008B2819">
            <w:r>
              <w:t>Špeciálne vytvorené zariadenie pre automatizované kontinuálne optické triedenie zemiakov tak aby sa triedili a odstraňovali špecifické defekty</w:t>
            </w:r>
          </w:p>
        </w:tc>
        <w:tc>
          <w:tcPr>
            <w:tcW w:w="1214" w:type="dxa"/>
          </w:tcPr>
          <w:p w14:paraId="243C4907" w14:textId="79A72B3B" w:rsidR="00073287" w:rsidRDefault="00073287" w:rsidP="00CB7C4A">
            <w:pPr>
              <w:jc w:val="center"/>
            </w:pPr>
            <w:r>
              <w:t>Áno</w:t>
            </w:r>
          </w:p>
        </w:tc>
        <w:tc>
          <w:tcPr>
            <w:tcW w:w="2023" w:type="dxa"/>
          </w:tcPr>
          <w:p w14:paraId="37CA4A31" w14:textId="77777777" w:rsidR="00073287" w:rsidRDefault="00073287" w:rsidP="008B2819"/>
        </w:tc>
      </w:tr>
      <w:tr w:rsidR="00073287" w14:paraId="40438F2E" w14:textId="77777777" w:rsidTr="00BF5EDD">
        <w:tc>
          <w:tcPr>
            <w:tcW w:w="7366" w:type="dxa"/>
          </w:tcPr>
          <w:p w14:paraId="494EF941" w14:textId="77777777" w:rsidR="00073287" w:rsidRDefault="00073287" w:rsidP="008B2819">
            <w:r>
              <w:t>Stroj sa skladá z dávkovacej jednotky, dopravníka, kamerovej jednotky a </w:t>
            </w:r>
            <w:proofErr w:type="spellStart"/>
            <w:r>
              <w:t>vyhadzovacej</w:t>
            </w:r>
            <w:proofErr w:type="spellEnd"/>
            <w:r>
              <w:t xml:space="preserve"> zóny</w:t>
            </w:r>
          </w:p>
        </w:tc>
        <w:tc>
          <w:tcPr>
            <w:tcW w:w="1214" w:type="dxa"/>
          </w:tcPr>
          <w:p w14:paraId="75BD1AB0" w14:textId="32D8F5B1" w:rsidR="00073287" w:rsidRDefault="00073287" w:rsidP="00CB7C4A">
            <w:pPr>
              <w:jc w:val="center"/>
            </w:pPr>
            <w:r w:rsidRPr="008F4C9C">
              <w:t>Áno</w:t>
            </w:r>
          </w:p>
        </w:tc>
        <w:tc>
          <w:tcPr>
            <w:tcW w:w="2023" w:type="dxa"/>
          </w:tcPr>
          <w:p w14:paraId="72B5B73D" w14:textId="77777777" w:rsidR="00073287" w:rsidRDefault="00073287" w:rsidP="008B2819"/>
        </w:tc>
      </w:tr>
      <w:tr w:rsidR="00073287" w14:paraId="0A642CDE" w14:textId="77777777" w:rsidTr="00BF5EDD">
        <w:tc>
          <w:tcPr>
            <w:tcW w:w="7366" w:type="dxa"/>
          </w:tcPr>
          <w:p w14:paraId="7AD8A077" w14:textId="77777777" w:rsidR="00073287" w:rsidRDefault="00073287" w:rsidP="008B2819">
            <w:r>
              <w:t xml:space="preserve">Stroj je vybavený mechanickými, optickými a elektronickými komponentami ktoré sú potrebné na plne automatizované triedenie produktu na základe  požadovaných kritérií </w:t>
            </w:r>
          </w:p>
        </w:tc>
        <w:tc>
          <w:tcPr>
            <w:tcW w:w="1214" w:type="dxa"/>
          </w:tcPr>
          <w:p w14:paraId="6390DD61" w14:textId="356C0D28" w:rsidR="00073287" w:rsidRDefault="00073287" w:rsidP="00CB7C4A">
            <w:pPr>
              <w:jc w:val="center"/>
            </w:pPr>
            <w:r w:rsidRPr="008F4C9C">
              <w:t>Áno</w:t>
            </w:r>
          </w:p>
        </w:tc>
        <w:tc>
          <w:tcPr>
            <w:tcW w:w="2023" w:type="dxa"/>
          </w:tcPr>
          <w:p w14:paraId="4789BEA9" w14:textId="77777777" w:rsidR="00073287" w:rsidRDefault="00073287" w:rsidP="008B2819"/>
        </w:tc>
      </w:tr>
      <w:tr w:rsidR="00073287" w14:paraId="5ED7C451" w14:textId="77777777" w:rsidTr="00BF5EDD">
        <w:tc>
          <w:tcPr>
            <w:tcW w:w="7366" w:type="dxa"/>
          </w:tcPr>
          <w:p w14:paraId="401A0176" w14:textId="57161826" w:rsidR="00073287" w:rsidRDefault="00073287" w:rsidP="008B2819">
            <w:r>
              <w:t>Celková kapacita min. 5000kg za hodinu, pričom je zabezpečené že každý zemiak putuje do elektronickej časti samostatne</w:t>
            </w:r>
          </w:p>
        </w:tc>
        <w:tc>
          <w:tcPr>
            <w:tcW w:w="1214" w:type="dxa"/>
          </w:tcPr>
          <w:p w14:paraId="40B6EA47" w14:textId="24A13BA5" w:rsidR="00073287" w:rsidRDefault="00073287" w:rsidP="00CB7C4A">
            <w:pPr>
              <w:jc w:val="center"/>
            </w:pPr>
            <w:r w:rsidRPr="008F4C9C">
              <w:t>Áno</w:t>
            </w:r>
          </w:p>
        </w:tc>
        <w:tc>
          <w:tcPr>
            <w:tcW w:w="2023" w:type="dxa"/>
          </w:tcPr>
          <w:p w14:paraId="44467A89" w14:textId="77777777" w:rsidR="00073287" w:rsidRDefault="00073287" w:rsidP="008B2819"/>
        </w:tc>
      </w:tr>
      <w:tr w:rsidR="00073287" w14:paraId="541014B6" w14:textId="77777777" w:rsidTr="00BF5EDD">
        <w:tc>
          <w:tcPr>
            <w:tcW w:w="7366" w:type="dxa"/>
          </w:tcPr>
          <w:p w14:paraId="16933C82" w14:textId="77777777" w:rsidR="00073287" w:rsidRDefault="00073287" w:rsidP="008B2819">
            <w:r>
              <w:t>Surovina má byť pred optickým triedením očistená tak aby bolo zabezpečené že produkt bude putovať do optického triediča bez znečistenia( šupky, iné znečistenie)</w:t>
            </w:r>
          </w:p>
        </w:tc>
        <w:tc>
          <w:tcPr>
            <w:tcW w:w="1214" w:type="dxa"/>
          </w:tcPr>
          <w:p w14:paraId="2984FBFA" w14:textId="5B81A78F" w:rsidR="00073287" w:rsidRDefault="00073287" w:rsidP="00CB7C4A">
            <w:pPr>
              <w:jc w:val="center"/>
            </w:pPr>
            <w:r>
              <w:t>Áno</w:t>
            </w:r>
          </w:p>
          <w:p w14:paraId="6DC37ADD" w14:textId="77777777" w:rsidR="00073287" w:rsidRPr="008F4C9C" w:rsidRDefault="00073287" w:rsidP="00CB7C4A">
            <w:pPr>
              <w:jc w:val="center"/>
            </w:pPr>
          </w:p>
        </w:tc>
        <w:tc>
          <w:tcPr>
            <w:tcW w:w="2023" w:type="dxa"/>
          </w:tcPr>
          <w:p w14:paraId="7F4D5057" w14:textId="77777777" w:rsidR="00073287" w:rsidRDefault="00073287" w:rsidP="008B2819"/>
        </w:tc>
      </w:tr>
      <w:tr w:rsidR="00073287" w14:paraId="05CEC4CF" w14:textId="77777777" w:rsidTr="00BF5EDD">
        <w:tc>
          <w:tcPr>
            <w:tcW w:w="7366" w:type="dxa"/>
          </w:tcPr>
          <w:p w14:paraId="07F774BE" w14:textId="572B6761" w:rsidR="00073287" w:rsidRDefault="00073287" w:rsidP="008B2819">
            <w:r>
              <w:t xml:space="preserve">Optický triedič je vybavený zariadeniami ktoré zabezpečujú, že počas prechodu cez zorné pole kamier je možné zemiak nasnímať a vyhodnotiť min. 90% povrchu produktu </w:t>
            </w:r>
          </w:p>
        </w:tc>
        <w:tc>
          <w:tcPr>
            <w:tcW w:w="1214" w:type="dxa"/>
          </w:tcPr>
          <w:p w14:paraId="3B4662B5" w14:textId="3B1FB470" w:rsidR="00073287" w:rsidRDefault="00073287" w:rsidP="00CB7C4A">
            <w:pPr>
              <w:jc w:val="center"/>
            </w:pPr>
            <w:r w:rsidRPr="008F4C9C">
              <w:t>Áno</w:t>
            </w:r>
          </w:p>
        </w:tc>
        <w:tc>
          <w:tcPr>
            <w:tcW w:w="2023" w:type="dxa"/>
          </w:tcPr>
          <w:p w14:paraId="164590C0" w14:textId="77777777" w:rsidR="00073287" w:rsidRDefault="00073287" w:rsidP="008B2819"/>
        </w:tc>
      </w:tr>
      <w:tr w:rsidR="00073287" w14:paraId="3E4B4A47" w14:textId="77777777" w:rsidTr="00BF5EDD">
        <w:tc>
          <w:tcPr>
            <w:tcW w:w="7366" w:type="dxa"/>
          </w:tcPr>
          <w:p w14:paraId="6860EF5F" w14:textId="77777777" w:rsidR="00073287" w:rsidRDefault="00073287" w:rsidP="008B2819">
            <w:r>
              <w:t>Vyhodnotenie je realizované prostredníctvom sústavy kamier z rôznym spektrom snímania (</w:t>
            </w:r>
            <w:proofErr w:type="spellStart"/>
            <w:r>
              <w:t>infra</w:t>
            </w:r>
            <w:proofErr w:type="spellEnd"/>
            <w:r>
              <w:t>-kamera NIR a farebná kamera - RGB) tak aby bolo možné identifikovať nastavené defekty polotovaru a vyhodnotiť jeho vhodnosť na ďalšie spracovanie</w:t>
            </w:r>
          </w:p>
        </w:tc>
        <w:tc>
          <w:tcPr>
            <w:tcW w:w="1214" w:type="dxa"/>
          </w:tcPr>
          <w:p w14:paraId="69CBF5DD" w14:textId="7A4EDF7F" w:rsidR="00073287" w:rsidRDefault="00073287" w:rsidP="00CB7C4A">
            <w:pPr>
              <w:jc w:val="center"/>
            </w:pPr>
            <w:r w:rsidRPr="008F4C9C">
              <w:t>Áno</w:t>
            </w:r>
          </w:p>
        </w:tc>
        <w:tc>
          <w:tcPr>
            <w:tcW w:w="2023" w:type="dxa"/>
          </w:tcPr>
          <w:p w14:paraId="50A3FDC5" w14:textId="77777777" w:rsidR="00073287" w:rsidRDefault="00073287" w:rsidP="008B2819"/>
        </w:tc>
      </w:tr>
      <w:tr w:rsidR="00073287" w14:paraId="6CA14BD4" w14:textId="77777777" w:rsidTr="00BF5EDD">
        <w:tc>
          <w:tcPr>
            <w:tcW w:w="7366" w:type="dxa"/>
          </w:tcPr>
          <w:p w14:paraId="696D6C38" w14:textId="77777777" w:rsidR="00073287" w:rsidRDefault="00073287" w:rsidP="008B2819">
            <w:r>
              <w:t xml:space="preserve">Zariadenie dokáže rozlíšiť tmavé a zelené povrchy na polotovare a následne rozhodnúť o vhodnosti na ďalšie spracovanie. </w:t>
            </w:r>
          </w:p>
        </w:tc>
        <w:tc>
          <w:tcPr>
            <w:tcW w:w="1214" w:type="dxa"/>
          </w:tcPr>
          <w:p w14:paraId="25DD85CC" w14:textId="5A463CBC" w:rsidR="00073287" w:rsidRDefault="00073287" w:rsidP="00CB7C4A">
            <w:pPr>
              <w:jc w:val="center"/>
            </w:pPr>
            <w:r w:rsidRPr="008F4C9C">
              <w:t>Áno</w:t>
            </w:r>
          </w:p>
        </w:tc>
        <w:tc>
          <w:tcPr>
            <w:tcW w:w="2023" w:type="dxa"/>
          </w:tcPr>
          <w:p w14:paraId="3E62BAB3" w14:textId="77777777" w:rsidR="00073287" w:rsidRDefault="00073287" w:rsidP="008B2819"/>
        </w:tc>
      </w:tr>
      <w:tr w:rsidR="00073287" w14:paraId="33FBFFBF" w14:textId="77777777" w:rsidTr="00BF5EDD">
        <w:tc>
          <w:tcPr>
            <w:tcW w:w="7366" w:type="dxa"/>
          </w:tcPr>
          <w:p w14:paraId="02E6E5F3" w14:textId="77777777" w:rsidR="00073287" w:rsidRDefault="00073287" w:rsidP="008B2819">
            <w:r>
              <w:t>V prípade produktu bez defektov elektronická sústava dá informáciu o pustení polotovaru na ďalšie spracovanie</w:t>
            </w:r>
          </w:p>
        </w:tc>
        <w:tc>
          <w:tcPr>
            <w:tcW w:w="1214" w:type="dxa"/>
          </w:tcPr>
          <w:p w14:paraId="6F105E56" w14:textId="0F797873" w:rsidR="00073287" w:rsidRDefault="00073287" w:rsidP="00CB7C4A">
            <w:pPr>
              <w:jc w:val="center"/>
            </w:pPr>
            <w:r w:rsidRPr="008F4C9C">
              <w:t>Áno</w:t>
            </w:r>
          </w:p>
        </w:tc>
        <w:tc>
          <w:tcPr>
            <w:tcW w:w="2023" w:type="dxa"/>
          </w:tcPr>
          <w:p w14:paraId="61FFF8E3" w14:textId="77777777" w:rsidR="00073287" w:rsidRDefault="00073287" w:rsidP="008B2819"/>
        </w:tc>
      </w:tr>
      <w:tr w:rsidR="00073287" w14:paraId="750BC6DE" w14:textId="77777777" w:rsidTr="00BF5EDD">
        <w:tc>
          <w:tcPr>
            <w:tcW w:w="7366" w:type="dxa"/>
          </w:tcPr>
          <w:p w14:paraId="658F0FB6" w14:textId="77777777" w:rsidR="00073287" w:rsidRDefault="00073287" w:rsidP="008B2819">
            <w:r>
              <w:t>V prípade produktov s defektom alebo v prípade nenasnímania celého povrchu produktu systém rozhodne o vhodnosti opätovného čistenia resp. vyradenia</w:t>
            </w:r>
          </w:p>
        </w:tc>
        <w:tc>
          <w:tcPr>
            <w:tcW w:w="1214" w:type="dxa"/>
          </w:tcPr>
          <w:p w14:paraId="3C5AA457" w14:textId="44926153" w:rsidR="00073287" w:rsidRDefault="00073287" w:rsidP="00CB7C4A">
            <w:pPr>
              <w:jc w:val="center"/>
            </w:pPr>
            <w:r w:rsidRPr="008F4C9C">
              <w:t>Áno</w:t>
            </w:r>
          </w:p>
        </w:tc>
        <w:tc>
          <w:tcPr>
            <w:tcW w:w="2023" w:type="dxa"/>
          </w:tcPr>
          <w:p w14:paraId="7C5F74AB" w14:textId="77777777" w:rsidR="00073287" w:rsidRDefault="00073287" w:rsidP="008B2819"/>
        </w:tc>
      </w:tr>
      <w:tr w:rsidR="00073287" w14:paraId="39BC5019" w14:textId="77777777" w:rsidTr="00BF5EDD">
        <w:tc>
          <w:tcPr>
            <w:tcW w:w="7366" w:type="dxa"/>
          </w:tcPr>
          <w:p w14:paraId="5FD93180" w14:textId="77777777" w:rsidR="00073287" w:rsidRDefault="00073287" w:rsidP="008B2819">
            <w:r>
              <w:t xml:space="preserve">Opätovné čistenie je realizované slučkou naspäť do </w:t>
            </w:r>
            <w:proofErr w:type="spellStart"/>
            <w:r>
              <w:t>lúpacieho</w:t>
            </w:r>
            <w:proofErr w:type="spellEnd"/>
            <w:r>
              <w:t xml:space="preserve"> zariadenia a po prechode ide polotovar na opätovné preskúmanie. </w:t>
            </w:r>
          </w:p>
        </w:tc>
        <w:tc>
          <w:tcPr>
            <w:tcW w:w="1214" w:type="dxa"/>
          </w:tcPr>
          <w:p w14:paraId="2A4CE946" w14:textId="7D3C1F00" w:rsidR="00073287" w:rsidRDefault="00073287" w:rsidP="00CB7C4A">
            <w:pPr>
              <w:jc w:val="center"/>
            </w:pPr>
            <w:r w:rsidRPr="008F4C9C">
              <w:t>Áno</w:t>
            </w:r>
          </w:p>
        </w:tc>
        <w:tc>
          <w:tcPr>
            <w:tcW w:w="2023" w:type="dxa"/>
          </w:tcPr>
          <w:p w14:paraId="639DD9E0" w14:textId="77777777" w:rsidR="00073287" w:rsidRDefault="00073287" w:rsidP="008B2819"/>
        </w:tc>
      </w:tr>
      <w:tr w:rsidR="00073287" w14:paraId="486D36D4" w14:textId="77777777" w:rsidTr="00BF5EDD">
        <w:tc>
          <w:tcPr>
            <w:tcW w:w="7366" w:type="dxa"/>
          </w:tcPr>
          <w:p w14:paraId="0859B43D" w14:textId="77777777" w:rsidR="00073287" w:rsidRDefault="00073287" w:rsidP="008B2819">
            <w:r>
              <w:t>Zariadenie má byť dodané vrátane dopravníka na opätovné čistenie.</w:t>
            </w:r>
          </w:p>
        </w:tc>
        <w:tc>
          <w:tcPr>
            <w:tcW w:w="1214" w:type="dxa"/>
          </w:tcPr>
          <w:p w14:paraId="746443E0" w14:textId="34695920" w:rsidR="00073287" w:rsidRPr="008F4C9C" w:rsidRDefault="00073287" w:rsidP="00CB7C4A">
            <w:pPr>
              <w:jc w:val="center"/>
            </w:pPr>
            <w:r>
              <w:t>Áno</w:t>
            </w:r>
          </w:p>
        </w:tc>
        <w:tc>
          <w:tcPr>
            <w:tcW w:w="2023" w:type="dxa"/>
          </w:tcPr>
          <w:p w14:paraId="458CDFA9" w14:textId="77777777" w:rsidR="00073287" w:rsidRDefault="00073287" w:rsidP="008B2819"/>
        </w:tc>
      </w:tr>
      <w:tr w:rsidR="00073287" w14:paraId="01CCAC53" w14:textId="77777777" w:rsidTr="00BF5EDD">
        <w:tc>
          <w:tcPr>
            <w:tcW w:w="7366" w:type="dxa"/>
          </w:tcPr>
          <w:p w14:paraId="20DD3417" w14:textId="28322ADB" w:rsidR="00073287" w:rsidRDefault="00073287" w:rsidP="008B2819">
            <w:r>
              <w:t>Do dopravníka na opätovné čistenie má byť zakomponovaný inšpekčný pás s dĺžkou min. 2 metre. Zariadenie má obsahovať postranný žľab na prípadný ručne vyradený produkt pre obsluhu 4 zamestnancov.</w:t>
            </w:r>
          </w:p>
        </w:tc>
        <w:tc>
          <w:tcPr>
            <w:tcW w:w="1214" w:type="dxa"/>
          </w:tcPr>
          <w:p w14:paraId="61241E5C" w14:textId="612FB2E5" w:rsidR="00073287" w:rsidRDefault="00073287" w:rsidP="00CB7C4A">
            <w:pPr>
              <w:jc w:val="center"/>
            </w:pPr>
            <w:r>
              <w:t>Áno</w:t>
            </w:r>
          </w:p>
          <w:p w14:paraId="41AD9E9E" w14:textId="77777777" w:rsidR="00073287" w:rsidRPr="008F4C9C" w:rsidRDefault="00073287" w:rsidP="00CB7C4A">
            <w:pPr>
              <w:jc w:val="center"/>
            </w:pPr>
          </w:p>
        </w:tc>
        <w:tc>
          <w:tcPr>
            <w:tcW w:w="2023" w:type="dxa"/>
          </w:tcPr>
          <w:p w14:paraId="3CAADC28" w14:textId="77777777" w:rsidR="00073287" w:rsidRDefault="00073287" w:rsidP="008B2819"/>
        </w:tc>
      </w:tr>
      <w:tr w:rsidR="00073287" w14:paraId="52A7441B" w14:textId="77777777" w:rsidTr="00BF5EDD">
        <w:tc>
          <w:tcPr>
            <w:tcW w:w="7366" w:type="dxa"/>
          </w:tcPr>
          <w:p w14:paraId="23FB8BB3" w14:textId="77777777" w:rsidR="00073287" w:rsidRDefault="00073287" w:rsidP="008B2819">
            <w:r>
              <w:t xml:space="preserve">Samotné triedenie na základe výstupov so snímania je realizované vo </w:t>
            </w:r>
            <w:proofErr w:type="spellStart"/>
            <w:r>
              <w:t>vyhadzovacej</w:t>
            </w:r>
            <w:proofErr w:type="spellEnd"/>
            <w:r>
              <w:t xml:space="preserve"> zóne kde dochádza k odkláňaniu jednotlivých polotovarov na základe informácie z výsledkov snímania kamier</w:t>
            </w:r>
          </w:p>
        </w:tc>
        <w:tc>
          <w:tcPr>
            <w:tcW w:w="1214" w:type="dxa"/>
          </w:tcPr>
          <w:p w14:paraId="042B1791" w14:textId="51C51F2B" w:rsidR="00073287" w:rsidRDefault="00073287" w:rsidP="00CB7C4A">
            <w:pPr>
              <w:jc w:val="center"/>
            </w:pPr>
            <w:r w:rsidRPr="008F4C9C">
              <w:t>Áno</w:t>
            </w:r>
          </w:p>
        </w:tc>
        <w:tc>
          <w:tcPr>
            <w:tcW w:w="2023" w:type="dxa"/>
          </w:tcPr>
          <w:p w14:paraId="0433CF60" w14:textId="77777777" w:rsidR="00073287" w:rsidRDefault="00073287" w:rsidP="008B2819"/>
        </w:tc>
      </w:tr>
      <w:tr w:rsidR="00073287" w14:paraId="61B26337" w14:textId="77777777" w:rsidTr="00BF5EDD">
        <w:tc>
          <w:tcPr>
            <w:tcW w:w="7366" w:type="dxa"/>
          </w:tcPr>
          <w:p w14:paraId="75EC9C6B" w14:textId="77777777" w:rsidR="00073287" w:rsidRDefault="00073287" w:rsidP="008B2819">
            <w:r>
              <w:t>Fyzické odkláňanie je realizované mechanickými lopatkami ktoré odsunú polotovar s defektom podľa požiadaviek – na ďalšie spracovanie resp. vyradenie</w:t>
            </w:r>
          </w:p>
        </w:tc>
        <w:tc>
          <w:tcPr>
            <w:tcW w:w="1214" w:type="dxa"/>
          </w:tcPr>
          <w:p w14:paraId="1139A232" w14:textId="2B6990DA" w:rsidR="00073287" w:rsidRDefault="00073287" w:rsidP="00CB7C4A">
            <w:pPr>
              <w:jc w:val="center"/>
            </w:pPr>
            <w:r w:rsidRPr="008F4C9C">
              <w:t>Áno</w:t>
            </w:r>
          </w:p>
        </w:tc>
        <w:tc>
          <w:tcPr>
            <w:tcW w:w="2023" w:type="dxa"/>
          </w:tcPr>
          <w:p w14:paraId="6B100C3D" w14:textId="77777777" w:rsidR="00073287" w:rsidRDefault="00073287" w:rsidP="008B2819"/>
        </w:tc>
      </w:tr>
      <w:tr w:rsidR="00073287" w14:paraId="1B05E37E" w14:textId="77777777" w:rsidTr="00BF5EDD">
        <w:tc>
          <w:tcPr>
            <w:tcW w:w="7366" w:type="dxa"/>
          </w:tcPr>
          <w:p w14:paraId="139513EB" w14:textId="77777777" w:rsidR="00073287" w:rsidRDefault="00073287" w:rsidP="008B2819">
            <w:r>
              <w:t>Zariadenie má mať vlastný kontrolný panel. Zariadenie má byť napojené na centrálny panel (PLC). Z kontrolného panela má byť riadené a nastavované tak aby bolo možné definovať akceptovateľný produkt ( bez zadefinovaných defektov)</w:t>
            </w:r>
          </w:p>
        </w:tc>
        <w:tc>
          <w:tcPr>
            <w:tcW w:w="1214" w:type="dxa"/>
          </w:tcPr>
          <w:p w14:paraId="5929D72A" w14:textId="2D48FCD4" w:rsidR="00073287" w:rsidRPr="008F4C9C" w:rsidRDefault="00073287" w:rsidP="00CB7C4A">
            <w:pPr>
              <w:jc w:val="center"/>
            </w:pPr>
            <w:r>
              <w:t>Áno</w:t>
            </w:r>
          </w:p>
        </w:tc>
        <w:tc>
          <w:tcPr>
            <w:tcW w:w="2023" w:type="dxa"/>
          </w:tcPr>
          <w:p w14:paraId="35305A53" w14:textId="77777777" w:rsidR="00073287" w:rsidRDefault="00073287" w:rsidP="008B2819"/>
        </w:tc>
      </w:tr>
      <w:tr w:rsidR="00073287" w14:paraId="10F950C0" w14:textId="77777777" w:rsidTr="00BF5EDD">
        <w:tc>
          <w:tcPr>
            <w:tcW w:w="7366" w:type="dxa"/>
          </w:tcPr>
          <w:p w14:paraId="4BF51B3C" w14:textId="77777777" w:rsidR="00073287" w:rsidRDefault="00073287" w:rsidP="008B2819">
            <w:r>
              <w:t>Výstupom pre ďalšie spracovanie má byť produkt ktorý je definovaný optickým triedením ako akceptovateľný ( bez ďalších defektov)</w:t>
            </w:r>
          </w:p>
        </w:tc>
        <w:tc>
          <w:tcPr>
            <w:tcW w:w="1214" w:type="dxa"/>
          </w:tcPr>
          <w:p w14:paraId="1522AB0F" w14:textId="0BDB0022" w:rsidR="00073287" w:rsidRDefault="00073287" w:rsidP="00CB7C4A">
            <w:pPr>
              <w:jc w:val="center"/>
            </w:pPr>
            <w:r>
              <w:t>Áno</w:t>
            </w:r>
          </w:p>
          <w:p w14:paraId="6E092541" w14:textId="77777777" w:rsidR="00073287" w:rsidRDefault="00073287" w:rsidP="00CB7C4A">
            <w:pPr>
              <w:jc w:val="center"/>
            </w:pPr>
          </w:p>
        </w:tc>
        <w:tc>
          <w:tcPr>
            <w:tcW w:w="2023" w:type="dxa"/>
          </w:tcPr>
          <w:p w14:paraId="6FE72167" w14:textId="77777777" w:rsidR="00073287" w:rsidRDefault="00073287" w:rsidP="008B2819"/>
        </w:tc>
      </w:tr>
      <w:tr w:rsidR="00073287" w14:paraId="4523E660" w14:textId="77777777" w:rsidTr="00BF5EDD">
        <w:tc>
          <w:tcPr>
            <w:tcW w:w="7366" w:type="dxa"/>
          </w:tcPr>
          <w:p w14:paraId="479B919E" w14:textId="77777777" w:rsidR="00073287" w:rsidRDefault="00073287" w:rsidP="008B2819">
            <w:r>
              <w:t>Akceptovateľný produkt má byť veľkostne triedený podľa požiadaviek. Má byť dosiahnuté optickým triedičom resp. prídavným zariadením( veľkostný triedič). Požadovaný stav je selekcia podľa frakcií na min 4 veľkosti tak aby bolo možné dynamicky nastavovať každú z veľkostí.</w:t>
            </w:r>
          </w:p>
        </w:tc>
        <w:tc>
          <w:tcPr>
            <w:tcW w:w="1214" w:type="dxa"/>
          </w:tcPr>
          <w:p w14:paraId="362E3942" w14:textId="14A0FFB4" w:rsidR="00073287" w:rsidRDefault="00073287" w:rsidP="00CB7C4A">
            <w:pPr>
              <w:jc w:val="center"/>
            </w:pPr>
            <w:r>
              <w:t>Áno</w:t>
            </w:r>
          </w:p>
          <w:p w14:paraId="2657712B" w14:textId="77777777" w:rsidR="00073287" w:rsidRDefault="00073287" w:rsidP="00CB7C4A">
            <w:pPr>
              <w:jc w:val="center"/>
            </w:pPr>
          </w:p>
        </w:tc>
        <w:tc>
          <w:tcPr>
            <w:tcW w:w="2023" w:type="dxa"/>
          </w:tcPr>
          <w:p w14:paraId="039D5072" w14:textId="77777777" w:rsidR="00073287" w:rsidRDefault="00073287" w:rsidP="008B2819"/>
        </w:tc>
      </w:tr>
      <w:tr w:rsidR="00073287" w14:paraId="59E715C5" w14:textId="77777777" w:rsidTr="00BF5EDD">
        <w:tc>
          <w:tcPr>
            <w:tcW w:w="7366" w:type="dxa"/>
          </w:tcPr>
          <w:p w14:paraId="76E6FC8C" w14:textId="77777777" w:rsidR="00073287" w:rsidRDefault="00073287" w:rsidP="008B2819">
            <w:r>
              <w:t>Jednotlivé veľkostné frakcie majú byť dopravníkmi dopravované na</w:t>
            </w:r>
          </w:p>
          <w:p w14:paraId="16738B43" w14:textId="79534FA5" w:rsidR="00073287" w:rsidRPr="00BF5EDD" w:rsidRDefault="00073287" w:rsidP="008B2819">
            <w:pPr>
              <w:rPr>
                <w:b/>
              </w:rPr>
            </w:pPr>
            <w:r w:rsidRPr="00BF5EDD">
              <w:rPr>
                <w:b/>
              </w:rPr>
              <w:t xml:space="preserve">3 rôzne smery: </w:t>
            </w:r>
          </w:p>
          <w:p w14:paraId="69B23B51" w14:textId="77777777" w:rsidR="00073287" w:rsidRDefault="00073287" w:rsidP="008B2819">
            <w:pPr>
              <w:pStyle w:val="Odsekzoznamu"/>
              <w:numPr>
                <w:ilvl w:val="0"/>
                <w:numId w:val="1"/>
              </w:numPr>
            </w:pPr>
            <w:r>
              <w:t xml:space="preserve">ku stroju na </w:t>
            </w:r>
            <w:proofErr w:type="spellStart"/>
            <w:r>
              <w:t>plátkovanie</w:t>
            </w:r>
            <w:proofErr w:type="spellEnd"/>
            <w:r>
              <w:t xml:space="preserve"> resp. </w:t>
            </w:r>
            <w:proofErr w:type="spellStart"/>
            <w:r>
              <w:t>kockovanie</w:t>
            </w:r>
            <w:proofErr w:type="spellEnd"/>
            <w:r>
              <w:t>,</w:t>
            </w:r>
          </w:p>
          <w:p w14:paraId="759A722E" w14:textId="77777777" w:rsidR="00073287" w:rsidRDefault="00073287" w:rsidP="008B2819">
            <w:pPr>
              <w:pStyle w:val="Odsekzoznamu"/>
              <w:numPr>
                <w:ilvl w:val="0"/>
                <w:numId w:val="1"/>
              </w:numPr>
            </w:pPr>
            <w:r>
              <w:t xml:space="preserve">do </w:t>
            </w:r>
            <w:proofErr w:type="spellStart"/>
            <w:r>
              <w:t>štvrťkovacieho</w:t>
            </w:r>
            <w:proofErr w:type="spellEnd"/>
            <w:r>
              <w:t xml:space="preserve"> zariadenia pričom je potrebné aby bolo možné do zariadenia dopraviť 2 frakcie. </w:t>
            </w:r>
          </w:p>
          <w:p w14:paraId="411B5429" w14:textId="77777777" w:rsidR="00073287" w:rsidRDefault="00073287" w:rsidP="008B2819">
            <w:pPr>
              <w:pStyle w:val="Odsekzoznamu"/>
              <w:numPr>
                <w:ilvl w:val="0"/>
                <w:numId w:val="1"/>
              </w:numPr>
            </w:pPr>
            <w:r>
              <w:t xml:space="preserve">Časť produkcie má byť dopravovaná priamo na finálne balenie.  </w:t>
            </w:r>
          </w:p>
        </w:tc>
        <w:tc>
          <w:tcPr>
            <w:tcW w:w="1214" w:type="dxa"/>
          </w:tcPr>
          <w:p w14:paraId="50786FB3" w14:textId="08EE861C" w:rsidR="00073287" w:rsidRDefault="00073287" w:rsidP="00CB7C4A">
            <w:pPr>
              <w:jc w:val="center"/>
            </w:pPr>
            <w:r>
              <w:t>Áno</w:t>
            </w:r>
          </w:p>
          <w:p w14:paraId="376218D1" w14:textId="77777777" w:rsidR="00073287" w:rsidRPr="00AA216F" w:rsidRDefault="00073287" w:rsidP="00CB7C4A">
            <w:pPr>
              <w:jc w:val="center"/>
            </w:pPr>
          </w:p>
        </w:tc>
        <w:tc>
          <w:tcPr>
            <w:tcW w:w="2023" w:type="dxa"/>
          </w:tcPr>
          <w:p w14:paraId="495EEE41" w14:textId="77777777" w:rsidR="00073287" w:rsidRDefault="00073287" w:rsidP="008B2819"/>
        </w:tc>
      </w:tr>
      <w:tr w:rsidR="00073287" w14:paraId="5DCC6DA2" w14:textId="77777777" w:rsidTr="00BF5EDD">
        <w:tc>
          <w:tcPr>
            <w:tcW w:w="7366" w:type="dxa"/>
          </w:tcPr>
          <w:p w14:paraId="64776F93" w14:textId="77777777" w:rsidR="00073287" w:rsidRDefault="00073287" w:rsidP="008B2819"/>
        </w:tc>
        <w:tc>
          <w:tcPr>
            <w:tcW w:w="1214" w:type="dxa"/>
          </w:tcPr>
          <w:p w14:paraId="55003C68" w14:textId="77777777" w:rsidR="00073287" w:rsidRDefault="00073287" w:rsidP="00CB7C4A">
            <w:pPr>
              <w:jc w:val="center"/>
            </w:pPr>
          </w:p>
        </w:tc>
        <w:tc>
          <w:tcPr>
            <w:tcW w:w="2023" w:type="dxa"/>
          </w:tcPr>
          <w:p w14:paraId="051A521A" w14:textId="77777777" w:rsidR="00073287" w:rsidRDefault="00073287" w:rsidP="008B2819"/>
        </w:tc>
      </w:tr>
      <w:tr w:rsidR="00073287" w14:paraId="249D585D" w14:textId="77777777" w:rsidTr="00BF5EDD">
        <w:tc>
          <w:tcPr>
            <w:tcW w:w="7366" w:type="dxa"/>
          </w:tcPr>
          <w:p w14:paraId="113AFE76" w14:textId="0996CD6C" w:rsidR="00073287" w:rsidRPr="00BF5EDD" w:rsidRDefault="00073287" w:rsidP="008B2819">
            <w:pPr>
              <w:rPr>
                <w:b/>
                <w:bCs/>
              </w:rPr>
            </w:pPr>
            <w:r w:rsidRPr="00BF5EDD">
              <w:rPr>
                <w:b/>
                <w:bCs/>
              </w:rPr>
              <w:t xml:space="preserve">Smer 1: </w:t>
            </w:r>
            <w:proofErr w:type="spellStart"/>
            <w:r w:rsidRPr="00BF5EDD">
              <w:rPr>
                <w:b/>
                <w:bCs/>
              </w:rPr>
              <w:t>Kockovanie</w:t>
            </w:r>
            <w:proofErr w:type="spellEnd"/>
            <w:r w:rsidRPr="00BF5EDD">
              <w:rPr>
                <w:b/>
                <w:bCs/>
              </w:rPr>
              <w:t xml:space="preserve"> a </w:t>
            </w:r>
            <w:proofErr w:type="spellStart"/>
            <w:r w:rsidRPr="00BF5EDD">
              <w:rPr>
                <w:b/>
                <w:bCs/>
              </w:rPr>
              <w:t>plátkovanie</w:t>
            </w:r>
            <w:proofErr w:type="spellEnd"/>
          </w:p>
        </w:tc>
        <w:tc>
          <w:tcPr>
            <w:tcW w:w="1214" w:type="dxa"/>
          </w:tcPr>
          <w:p w14:paraId="1F40AAD1" w14:textId="0A08C722" w:rsidR="00073287" w:rsidRDefault="00073287" w:rsidP="00CB7C4A">
            <w:pPr>
              <w:jc w:val="center"/>
            </w:pPr>
          </w:p>
        </w:tc>
        <w:tc>
          <w:tcPr>
            <w:tcW w:w="2023" w:type="dxa"/>
          </w:tcPr>
          <w:p w14:paraId="0EE5E560" w14:textId="77777777" w:rsidR="00073287" w:rsidRDefault="00073287" w:rsidP="008B2819"/>
        </w:tc>
      </w:tr>
      <w:tr w:rsidR="00073287" w14:paraId="6496ECFC" w14:textId="77777777" w:rsidTr="00BF5EDD">
        <w:tc>
          <w:tcPr>
            <w:tcW w:w="7366" w:type="dxa"/>
          </w:tcPr>
          <w:p w14:paraId="43539C03" w14:textId="6F74DAA2" w:rsidR="00073287" w:rsidRPr="00922160" w:rsidRDefault="00073287" w:rsidP="008B2819">
            <w:r>
              <w:t xml:space="preserve">Zariadenie na </w:t>
            </w:r>
            <w:proofErr w:type="spellStart"/>
            <w:r>
              <w:t>plátkovanie</w:t>
            </w:r>
            <w:proofErr w:type="spellEnd"/>
            <w:r>
              <w:t xml:space="preserve"> resp. </w:t>
            </w:r>
            <w:proofErr w:type="spellStart"/>
            <w:r>
              <w:t>kockovanie</w:t>
            </w:r>
            <w:proofErr w:type="spellEnd"/>
            <w:r>
              <w:t xml:space="preserve"> </w:t>
            </w:r>
            <w:proofErr w:type="spellStart"/>
            <w:r w:rsidRPr="00CA0D19">
              <w:t>Fam</w:t>
            </w:r>
            <w:proofErr w:type="spellEnd"/>
            <w:r w:rsidRPr="00CA0D19">
              <w:t xml:space="preserve"> </w:t>
            </w:r>
            <w:proofErr w:type="spellStart"/>
            <w:r w:rsidRPr="00CA0D19">
              <w:t>Dorphy</w:t>
            </w:r>
            <w:proofErr w:type="spellEnd"/>
            <w:r>
              <w:t xml:space="preserve"> </w:t>
            </w:r>
            <w:r w:rsidRPr="00CA0D19">
              <w:t xml:space="preserve">(ktorým disponuje </w:t>
            </w:r>
            <w:r>
              <w:t>LUNYS,</w:t>
            </w:r>
            <w:r w:rsidRPr="00CA0D19">
              <w:t xml:space="preserve"> s.r.o.) má byť plne integrované do automatizovaného spracovania zemiakov prostredníctvom dopravníkov ktoré zásobujú a odoberajú polotovar zo stroja.</w:t>
            </w:r>
            <w:r>
              <w:rPr>
                <w:color w:val="FF0000"/>
              </w:rPr>
              <w:t xml:space="preserve"> </w:t>
            </w:r>
          </w:p>
        </w:tc>
        <w:tc>
          <w:tcPr>
            <w:tcW w:w="1214" w:type="dxa"/>
          </w:tcPr>
          <w:p w14:paraId="7994E9B7" w14:textId="6A8609D2" w:rsidR="00073287" w:rsidRDefault="00073287" w:rsidP="00CB7C4A">
            <w:pPr>
              <w:jc w:val="center"/>
            </w:pPr>
            <w:r>
              <w:t>Áno</w:t>
            </w:r>
          </w:p>
          <w:p w14:paraId="60D70E62" w14:textId="77777777" w:rsidR="00073287" w:rsidRDefault="00073287" w:rsidP="00CB7C4A">
            <w:pPr>
              <w:jc w:val="center"/>
            </w:pPr>
          </w:p>
          <w:p w14:paraId="354FBE03" w14:textId="77777777" w:rsidR="00073287" w:rsidRPr="00AA216F" w:rsidRDefault="00073287" w:rsidP="00CB7C4A">
            <w:pPr>
              <w:jc w:val="center"/>
            </w:pPr>
          </w:p>
        </w:tc>
        <w:tc>
          <w:tcPr>
            <w:tcW w:w="2023" w:type="dxa"/>
          </w:tcPr>
          <w:p w14:paraId="4F394EF5" w14:textId="77777777" w:rsidR="00073287" w:rsidRDefault="00073287" w:rsidP="008B2819"/>
        </w:tc>
      </w:tr>
      <w:tr w:rsidR="00073287" w14:paraId="1CECA974" w14:textId="77777777" w:rsidTr="00BF5EDD">
        <w:tc>
          <w:tcPr>
            <w:tcW w:w="7366" w:type="dxa"/>
          </w:tcPr>
          <w:p w14:paraId="0D0E738A" w14:textId="4DDBF019" w:rsidR="00073287" w:rsidRPr="008478B2" w:rsidRDefault="00073287" w:rsidP="008B2819">
            <w:pPr>
              <w:rPr>
                <w:b/>
                <w:bCs/>
              </w:rPr>
            </w:pPr>
            <w:r w:rsidRPr="008478B2">
              <w:rPr>
                <w:b/>
                <w:bCs/>
              </w:rPr>
              <w:t xml:space="preserve">Smer 2: </w:t>
            </w:r>
            <w:proofErr w:type="spellStart"/>
            <w:r w:rsidRPr="008478B2">
              <w:rPr>
                <w:b/>
                <w:bCs/>
              </w:rPr>
              <w:t>Štvr</w:t>
            </w:r>
            <w:r>
              <w:rPr>
                <w:b/>
                <w:bCs/>
              </w:rPr>
              <w:t>ť</w:t>
            </w:r>
            <w:r w:rsidRPr="008478B2">
              <w:rPr>
                <w:b/>
                <w:bCs/>
              </w:rPr>
              <w:t>kovanie</w:t>
            </w:r>
            <w:proofErr w:type="spellEnd"/>
          </w:p>
        </w:tc>
        <w:tc>
          <w:tcPr>
            <w:tcW w:w="1214" w:type="dxa"/>
          </w:tcPr>
          <w:p w14:paraId="7E732F80" w14:textId="62C59EC5" w:rsidR="00073287" w:rsidRDefault="00073287" w:rsidP="00CB7C4A">
            <w:pPr>
              <w:jc w:val="center"/>
            </w:pPr>
          </w:p>
        </w:tc>
        <w:tc>
          <w:tcPr>
            <w:tcW w:w="2023" w:type="dxa"/>
          </w:tcPr>
          <w:p w14:paraId="23F22E73" w14:textId="77777777" w:rsidR="00073287" w:rsidRDefault="00073287" w:rsidP="008B2819"/>
        </w:tc>
      </w:tr>
      <w:tr w:rsidR="00073287" w14:paraId="47D37C6E" w14:textId="77777777" w:rsidTr="00BF5EDD">
        <w:tc>
          <w:tcPr>
            <w:tcW w:w="7366" w:type="dxa"/>
          </w:tcPr>
          <w:p w14:paraId="3E2D790B" w14:textId="77777777" w:rsidR="00073287" w:rsidRPr="008478B2" w:rsidRDefault="00073287" w:rsidP="008B2819">
            <w:pPr>
              <w:pStyle w:val="Odsekzoznamu"/>
              <w:numPr>
                <w:ilvl w:val="0"/>
                <w:numId w:val="4"/>
              </w:numPr>
              <w:tabs>
                <w:tab w:val="left" w:pos="1686"/>
              </w:tabs>
              <w:rPr>
                <w:b/>
                <w:bCs/>
              </w:rPr>
            </w:pPr>
            <w:proofErr w:type="spellStart"/>
            <w:r w:rsidRPr="008478B2">
              <w:rPr>
                <w:b/>
                <w:bCs/>
              </w:rPr>
              <w:t>Štvrťkovacie</w:t>
            </w:r>
            <w:proofErr w:type="spellEnd"/>
            <w:r w:rsidRPr="008478B2">
              <w:rPr>
                <w:b/>
                <w:bCs/>
              </w:rPr>
              <w:t xml:space="preserve"> zariadenie</w:t>
            </w:r>
          </w:p>
        </w:tc>
        <w:tc>
          <w:tcPr>
            <w:tcW w:w="1214" w:type="dxa"/>
          </w:tcPr>
          <w:p w14:paraId="718973C9" w14:textId="1DB6BB6A" w:rsidR="00073287" w:rsidRPr="00AA216F" w:rsidRDefault="00073287" w:rsidP="00CB7C4A">
            <w:pPr>
              <w:jc w:val="center"/>
            </w:pPr>
            <w:r>
              <w:t>Áno</w:t>
            </w:r>
          </w:p>
        </w:tc>
        <w:tc>
          <w:tcPr>
            <w:tcW w:w="2023" w:type="dxa"/>
          </w:tcPr>
          <w:p w14:paraId="412BC93A" w14:textId="77777777" w:rsidR="00073287" w:rsidRDefault="00073287" w:rsidP="008B2819"/>
        </w:tc>
      </w:tr>
      <w:tr w:rsidR="00073287" w14:paraId="7138CEFB" w14:textId="77777777" w:rsidTr="00BF5EDD">
        <w:tc>
          <w:tcPr>
            <w:tcW w:w="7366" w:type="dxa"/>
          </w:tcPr>
          <w:p w14:paraId="175950F2" w14:textId="19B6E5CD" w:rsidR="00073287" w:rsidRDefault="00073287" w:rsidP="008B2819">
            <w:r>
              <w:t xml:space="preserve">Stroj na krájanie zemiakov na 2, 4 alebo 6 kusov vyrobený z nerezovej oceli s kapacitou min </w:t>
            </w:r>
            <w:r w:rsidRPr="00787A0C">
              <w:t>15</w:t>
            </w:r>
            <w:r>
              <w:t xml:space="preserve">.000 – </w:t>
            </w:r>
            <w:r w:rsidRPr="00787A0C">
              <w:t>20</w:t>
            </w:r>
            <w:r>
              <w:t>.000</w:t>
            </w:r>
            <w:r w:rsidRPr="00787A0C">
              <w:t xml:space="preserve"> k</w:t>
            </w:r>
            <w:r>
              <w:t>usov za hodinu</w:t>
            </w:r>
          </w:p>
        </w:tc>
        <w:tc>
          <w:tcPr>
            <w:tcW w:w="1214" w:type="dxa"/>
          </w:tcPr>
          <w:p w14:paraId="5883043E" w14:textId="75DE3656" w:rsidR="00073287" w:rsidRDefault="00073287" w:rsidP="00CB7C4A">
            <w:pPr>
              <w:jc w:val="center"/>
            </w:pPr>
            <w:r w:rsidRPr="00AA216F">
              <w:t>Áno</w:t>
            </w:r>
          </w:p>
        </w:tc>
        <w:tc>
          <w:tcPr>
            <w:tcW w:w="2023" w:type="dxa"/>
          </w:tcPr>
          <w:p w14:paraId="35469E6F" w14:textId="77777777" w:rsidR="00073287" w:rsidRDefault="00073287" w:rsidP="008B2819"/>
        </w:tc>
      </w:tr>
      <w:tr w:rsidR="00073287" w14:paraId="78B94E4D" w14:textId="77777777" w:rsidTr="00BF5EDD">
        <w:tc>
          <w:tcPr>
            <w:tcW w:w="7366" w:type="dxa"/>
          </w:tcPr>
          <w:p w14:paraId="2B69580A" w14:textId="77777777" w:rsidR="00073287" w:rsidRDefault="00073287" w:rsidP="008B2819">
            <w:r>
              <w:t>Stroj sa má skladať zo vstupného pásu, vyrovnávacej valčekovej dráhy a rezacej sekcie s nožovou brzdou</w:t>
            </w:r>
          </w:p>
        </w:tc>
        <w:tc>
          <w:tcPr>
            <w:tcW w:w="1214" w:type="dxa"/>
          </w:tcPr>
          <w:p w14:paraId="03633DFF" w14:textId="2A8E7234" w:rsidR="00073287" w:rsidRDefault="00073287" w:rsidP="00CB7C4A">
            <w:pPr>
              <w:jc w:val="center"/>
            </w:pPr>
            <w:r w:rsidRPr="00AA216F">
              <w:t>Áno</w:t>
            </w:r>
          </w:p>
        </w:tc>
        <w:tc>
          <w:tcPr>
            <w:tcW w:w="2023" w:type="dxa"/>
          </w:tcPr>
          <w:p w14:paraId="114E0242" w14:textId="77777777" w:rsidR="00073287" w:rsidRDefault="00073287" w:rsidP="008B2819"/>
        </w:tc>
      </w:tr>
      <w:tr w:rsidR="00073287" w14:paraId="718504C5" w14:textId="77777777" w:rsidTr="00BF5EDD">
        <w:tc>
          <w:tcPr>
            <w:tcW w:w="7366" w:type="dxa"/>
          </w:tcPr>
          <w:p w14:paraId="77FDE63E" w14:textId="28148F69" w:rsidR="00073287" w:rsidRDefault="00073287" w:rsidP="008B2819">
            <w:r>
              <w:t xml:space="preserve">Zariadenie má byť schopné vyrovnať naraz viac kusov zemiakov a nastaviť optimálnu polohu polotovaru na krájanie prostredníctvom </w:t>
            </w:r>
            <w:proofErr w:type="spellStart"/>
            <w:r>
              <w:t>valčekovaj</w:t>
            </w:r>
            <w:proofErr w:type="spellEnd"/>
            <w:r>
              <w:t xml:space="preserve"> dráhy.</w:t>
            </w:r>
          </w:p>
        </w:tc>
        <w:tc>
          <w:tcPr>
            <w:tcW w:w="1214" w:type="dxa"/>
          </w:tcPr>
          <w:p w14:paraId="6276C58B" w14:textId="20A0B489" w:rsidR="00073287" w:rsidRDefault="00073287" w:rsidP="00CB7C4A">
            <w:pPr>
              <w:jc w:val="center"/>
            </w:pPr>
            <w:r w:rsidRPr="00AA216F">
              <w:t>Áno</w:t>
            </w:r>
          </w:p>
        </w:tc>
        <w:tc>
          <w:tcPr>
            <w:tcW w:w="2023" w:type="dxa"/>
          </w:tcPr>
          <w:p w14:paraId="01854A6E" w14:textId="77777777" w:rsidR="00073287" w:rsidRDefault="00073287" w:rsidP="008B2819"/>
        </w:tc>
      </w:tr>
      <w:tr w:rsidR="00073287" w14:paraId="2C2DBE02" w14:textId="77777777" w:rsidTr="00BF5EDD">
        <w:tc>
          <w:tcPr>
            <w:tcW w:w="7366" w:type="dxa"/>
          </w:tcPr>
          <w:p w14:paraId="1714FD38" w14:textId="77777777" w:rsidR="00073287" w:rsidRDefault="00073287" w:rsidP="008B2819">
            <w:r>
              <w:t>Produkt je do rezacej sekcie dopravovaný krokovým systémom ktorý posúva niekoľko rád zemiakov naraz do rezacej časti</w:t>
            </w:r>
          </w:p>
        </w:tc>
        <w:tc>
          <w:tcPr>
            <w:tcW w:w="1214" w:type="dxa"/>
          </w:tcPr>
          <w:p w14:paraId="1B4311E8" w14:textId="75D65038" w:rsidR="00073287" w:rsidRDefault="00073287" w:rsidP="00CB7C4A">
            <w:pPr>
              <w:jc w:val="center"/>
            </w:pPr>
            <w:r w:rsidRPr="00AA216F">
              <w:t>Áno</w:t>
            </w:r>
          </w:p>
          <w:p w14:paraId="7712AC79" w14:textId="77777777" w:rsidR="00073287" w:rsidRDefault="00073287" w:rsidP="00CB7C4A">
            <w:pPr>
              <w:jc w:val="center"/>
            </w:pPr>
          </w:p>
        </w:tc>
        <w:tc>
          <w:tcPr>
            <w:tcW w:w="2023" w:type="dxa"/>
          </w:tcPr>
          <w:p w14:paraId="226F8AD4" w14:textId="77777777" w:rsidR="00073287" w:rsidRDefault="00073287" w:rsidP="008B2819"/>
        </w:tc>
      </w:tr>
      <w:tr w:rsidR="00073287" w14:paraId="3C4ACF32" w14:textId="77777777" w:rsidTr="00BF5EDD">
        <w:tc>
          <w:tcPr>
            <w:tcW w:w="7366" w:type="dxa"/>
          </w:tcPr>
          <w:p w14:paraId="71DF2824" w14:textId="08920AF3" w:rsidR="00073287" w:rsidRDefault="00073287" w:rsidP="008B2819">
            <w:r>
              <w:t xml:space="preserve">Rezacia sekcia je umiestnená na konci valčekovej dráhy pričom nože krájajú zemiaky na požadovanú frakciu </w:t>
            </w:r>
            <w:r w:rsidRPr="001F57BA">
              <w:t>2,</w:t>
            </w:r>
            <w:r>
              <w:t xml:space="preserve"> </w:t>
            </w:r>
            <w:r w:rsidRPr="001F57BA">
              <w:t>4 alebo 6</w:t>
            </w:r>
            <w:r>
              <w:t xml:space="preserve"> častí v závislosti na type namontovaných nožov. Zariadenie má byť schopné byť nastavené na všetky požadované frakcie pričom pre každú dráhu má byť možné nastaviť inú frakciu krájania.</w:t>
            </w:r>
          </w:p>
        </w:tc>
        <w:tc>
          <w:tcPr>
            <w:tcW w:w="1214" w:type="dxa"/>
          </w:tcPr>
          <w:p w14:paraId="1913EFFB" w14:textId="08D84171" w:rsidR="00073287" w:rsidRDefault="00073287" w:rsidP="00CB7C4A">
            <w:pPr>
              <w:jc w:val="center"/>
            </w:pPr>
            <w:r w:rsidRPr="00AA216F">
              <w:t>Áno</w:t>
            </w:r>
          </w:p>
          <w:p w14:paraId="2CEA3040" w14:textId="77777777" w:rsidR="00073287" w:rsidRDefault="00073287" w:rsidP="00CB7C4A">
            <w:pPr>
              <w:jc w:val="center"/>
            </w:pPr>
          </w:p>
        </w:tc>
        <w:tc>
          <w:tcPr>
            <w:tcW w:w="2023" w:type="dxa"/>
          </w:tcPr>
          <w:p w14:paraId="2F49C657" w14:textId="77777777" w:rsidR="00073287" w:rsidRDefault="00073287" w:rsidP="008B2819"/>
        </w:tc>
      </w:tr>
      <w:tr w:rsidR="00073287" w14:paraId="71F57C17" w14:textId="77777777" w:rsidTr="00BF5EDD">
        <w:tc>
          <w:tcPr>
            <w:tcW w:w="7366" w:type="dxa"/>
          </w:tcPr>
          <w:p w14:paraId="1CFB97F8" w14:textId="77777777" w:rsidR="00073287" w:rsidRDefault="00073287" w:rsidP="008B2819">
            <w:bookmarkStart w:id="0" w:name="_Hlk41317983"/>
            <w:r>
              <w:t>Dráhy zberného pásu sa majú dať využiť na následnú selekciu jednotlivých frakcií a flexibilne prispôsobovať požadovaným objemom výroby pre jednotlivé frakcie</w:t>
            </w:r>
          </w:p>
        </w:tc>
        <w:tc>
          <w:tcPr>
            <w:tcW w:w="1214" w:type="dxa"/>
          </w:tcPr>
          <w:p w14:paraId="7B01C0A9" w14:textId="72DB99AC" w:rsidR="00073287" w:rsidRDefault="00073287" w:rsidP="00CB7C4A">
            <w:pPr>
              <w:jc w:val="center"/>
            </w:pPr>
            <w:r w:rsidRPr="00AA216F">
              <w:t>Áno</w:t>
            </w:r>
          </w:p>
          <w:p w14:paraId="0D48FCBF" w14:textId="77777777" w:rsidR="00073287" w:rsidRDefault="00073287" w:rsidP="00CB7C4A">
            <w:pPr>
              <w:jc w:val="center"/>
            </w:pPr>
          </w:p>
        </w:tc>
        <w:tc>
          <w:tcPr>
            <w:tcW w:w="2023" w:type="dxa"/>
          </w:tcPr>
          <w:p w14:paraId="4414EDD9" w14:textId="77777777" w:rsidR="00073287" w:rsidRDefault="00073287" w:rsidP="008B2819"/>
        </w:tc>
      </w:tr>
      <w:bookmarkEnd w:id="0"/>
      <w:tr w:rsidR="00073287" w14:paraId="4D3870C9" w14:textId="77777777" w:rsidTr="00BF5EDD">
        <w:tc>
          <w:tcPr>
            <w:tcW w:w="7366" w:type="dxa"/>
          </w:tcPr>
          <w:p w14:paraId="6218E8BA" w14:textId="77777777" w:rsidR="00073287" w:rsidRDefault="00073287" w:rsidP="008B2819">
            <w:r>
              <w:t>Súčasťou dopravníka má byť odstraňovač malých odrezkov</w:t>
            </w:r>
          </w:p>
        </w:tc>
        <w:tc>
          <w:tcPr>
            <w:tcW w:w="1214" w:type="dxa"/>
          </w:tcPr>
          <w:p w14:paraId="70A50740" w14:textId="7BAA6326" w:rsidR="00073287" w:rsidRDefault="00073287" w:rsidP="00CB7C4A">
            <w:pPr>
              <w:jc w:val="center"/>
            </w:pPr>
            <w:r>
              <w:t>Áno</w:t>
            </w:r>
          </w:p>
        </w:tc>
        <w:tc>
          <w:tcPr>
            <w:tcW w:w="2023" w:type="dxa"/>
          </w:tcPr>
          <w:p w14:paraId="061420BC" w14:textId="77777777" w:rsidR="00073287" w:rsidRDefault="00073287" w:rsidP="008B2819"/>
        </w:tc>
      </w:tr>
      <w:tr w:rsidR="00073287" w14:paraId="24F5078D" w14:textId="77777777" w:rsidTr="00BF5EDD">
        <w:tc>
          <w:tcPr>
            <w:tcW w:w="7366" w:type="dxa"/>
          </w:tcPr>
          <w:p w14:paraId="094BBA78" w14:textId="132C1434" w:rsidR="00073287" w:rsidRDefault="00073287" w:rsidP="008B2819">
            <w:r>
              <w:t xml:space="preserve">Zariadenie na </w:t>
            </w:r>
            <w:proofErr w:type="spellStart"/>
            <w:r>
              <w:t>štvrťkovanie</w:t>
            </w:r>
            <w:proofErr w:type="spellEnd"/>
            <w:r w:rsidRPr="00CA0D19">
              <w:t xml:space="preserve"> má byť plne integrované do automatizovaného spracovania zemiakov prostredníctvom dopravníkov ktoré zásobujú a odoberajú polotovar zo stroja.</w:t>
            </w:r>
          </w:p>
        </w:tc>
        <w:tc>
          <w:tcPr>
            <w:tcW w:w="1214" w:type="dxa"/>
          </w:tcPr>
          <w:p w14:paraId="393D5334" w14:textId="797B73F3" w:rsidR="00073287" w:rsidRDefault="00073287" w:rsidP="00CB7C4A">
            <w:pPr>
              <w:jc w:val="center"/>
            </w:pPr>
            <w:r>
              <w:t>Áno</w:t>
            </w:r>
          </w:p>
        </w:tc>
        <w:tc>
          <w:tcPr>
            <w:tcW w:w="2023" w:type="dxa"/>
          </w:tcPr>
          <w:p w14:paraId="00ADC1EB" w14:textId="77777777" w:rsidR="00073287" w:rsidRDefault="00073287" w:rsidP="008B2819"/>
        </w:tc>
      </w:tr>
      <w:tr w:rsidR="00073287" w14:paraId="26DE9689" w14:textId="77777777" w:rsidTr="00BF5EDD">
        <w:tc>
          <w:tcPr>
            <w:tcW w:w="7366" w:type="dxa"/>
          </w:tcPr>
          <w:p w14:paraId="672F6205" w14:textId="77777777" w:rsidR="00073287" w:rsidRPr="008478B2" w:rsidRDefault="00073287" w:rsidP="008B2819">
            <w:pPr>
              <w:rPr>
                <w:b/>
                <w:bCs/>
              </w:rPr>
            </w:pPr>
            <w:r w:rsidRPr="008478B2">
              <w:rPr>
                <w:b/>
                <w:bCs/>
              </w:rPr>
              <w:t>Smer 3 : finálne balenie</w:t>
            </w:r>
          </w:p>
        </w:tc>
        <w:tc>
          <w:tcPr>
            <w:tcW w:w="1214" w:type="dxa"/>
          </w:tcPr>
          <w:p w14:paraId="1FD04F32" w14:textId="263E1B03" w:rsidR="00073287" w:rsidRDefault="00073287" w:rsidP="00CB7C4A">
            <w:pPr>
              <w:jc w:val="center"/>
            </w:pPr>
          </w:p>
        </w:tc>
        <w:tc>
          <w:tcPr>
            <w:tcW w:w="2023" w:type="dxa"/>
          </w:tcPr>
          <w:p w14:paraId="157AE637" w14:textId="77777777" w:rsidR="00073287" w:rsidRDefault="00073287" w:rsidP="008B2819"/>
        </w:tc>
      </w:tr>
      <w:tr w:rsidR="00073287" w14:paraId="30805F95" w14:textId="77777777" w:rsidTr="00BF5EDD">
        <w:tc>
          <w:tcPr>
            <w:tcW w:w="7366" w:type="dxa"/>
          </w:tcPr>
          <w:p w14:paraId="4441D558" w14:textId="165A2524" w:rsidR="00073287" w:rsidRDefault="00073287" w:rsidP="008B2819">
            <w:r>
              <w:t xml:space="preserve">Pri dopravníku na finálne balenie má byť dodaný veľkostný triedič ktorý oddelí malé zemiaky na balenie guľôčok tzv. </w:t>
            </w:r>
            <w:proofErr w:type="spellStart"/>
            <w:r>
              <w:t>parisienok</w:t>
            </w:r>
            <w:proofErr w:type="spellEnd"/>
            <w:r>
              <w:t xml:space="preserve"> pokiaľ danú frakciu nie je schopný oddeliť optický triedič.</w:t>
            </w:r>
          </w:p>
        </w:tc>
        <w:tc>
          <w:tcPr>
            <w:tcW w:w="1214" w:type="dxa"/>
          </w:tcPr>
          <w:p w14:paraId="2CA26710" w14:textId="6DF0EBC7" w:rsidR="00073287" w:rsidRDefault="00073287" w:rsidP="00CB7C4A">
            <w:pPr>
              <w:jc w:val="center"/>
            </w:pPr>
            <w:r>
              <w:t>Áno</w:t>
            </w:r>
          </w:p>
          <w:p w14:paraId="6D589F56" w14:textId="77777777" w:rsidR="00073287" w:rsidRPr="00AA216F" w:rsidRDefault="00073287" w:rsidP="00CB7C4A">
            <w:pPr>
              <w:jc w:val="center"/>
            </w:pPr>
          </w:p>
        </w:tc>
        <w:tc>
          <w:tcPr>
            <w:tcW w:w="2023" w:type="dxa"/>
          </w:tcPr>
          <w:p w14:paraId="7BE58DDD" w14:textId="77777777" w:rsidR="00073287" w:rsidRDefault="00073287" w:rsidP="008B2819"/>
        </w:tc>
      </w:tr>
      <w:tr w:rsidR="00073287" w14:paraId="1DD97610" w14:textId="77777777" w:rsidTr="00BF5EDD">
        <w:tc>
          <w:tcPr>
            <w:tcW w:w="7366" w:type="dxa"/>
          </w:tcPr>
          <w:p w14:paraId="5848E133" w14:textId="3D2242D7" w:rsidR="00073287" w:rsidRDefault="00073287" w:rsidP="008B2819">
            <w:r>
              <w:t xml:space="preserve">Pred samotným balením má byť produkt dopravený do vodného násypníka s automatizovaným dávkovaním aditív. </w:t>
            </w:r>
          </w:p>
        </w:tc>
        <w:tc>
          <w:tcPr>
            <w:tcW w:w="1214" w:type="dxa"/>
          </w:tcPr>
          <w:p w14:paraId="7EF44DB8" w14:textId="214D8951" w:rsidR="00073287" w:rsidRDefault="00073287" w:rsidP="00CB7C4A">
            <w:pPr>
              <w:jc w:val="center"/>
            </w:pPr>
            <w:r>
              <w:t>Áno</w:t>
            </w:r>
          </w:p>
          <w:p w14:paraId="7D569722" w14:textId="77777777" w:rsidR="00073287" w:rsidRPr="00AA216F" w:rsidRDefault="00073287" w:rsidP="00CB7C4A">
            <w:pPr>
              <w:jc w:val="center"/>
            </w:pPr>
          </w:p>
        </w:tc>
        <w:tc>
          <w:tcPr>
            <w:tcW w:w="2023" w:type="dxa"/>
          </w:tcPr>
          <w:p w14:paraId="7DF0E6F6" w14:textId="77777777" w:rsidR="00073287" w:rsidRDefault="00073287" w:rsidP="008B2819"/>
        </w:tc>
      </w:tr>
      <w:tr w:rsidR="00073287" w14:paraId="079EF6C2" w14:textId="77777777" w:rsidTr="00BF5EDD">
        <w:tc>
          <w:tcPr>
            <w:tcW w:w="7366" w:type="dxa"/>
          </w:tcPr>
          <w:p w14:paraId="3A92FFAE" w14:textId="77777777" w:rsidR="00073287" w:rsidRDefault="00073287" w:rsidP="008B2819">
            <w:r>
              <w:t xml:space="preserve">Dávkovanie aditív má byť elektronicky nastavované, parametre roztoku majú  byť priebežne  kontrolované a aditívum má byť dopĺňané tak aby bol zabezpečený roztok s požadovanými parametrami. </w:t>
            </w:r>
          </w:p>
        </w:tc>
        <w:tc>
          <w:tcPr>
            <w:tcW w:w="1214" w:type="dxa"/>
          </w:tcPr>
          <w:p w14:paraId="34679512" w14:textId="55F5D029" w:rsidR="00073287" w:rsidRDefault="00073287" w:rsidP="00CB7C4A">
            <w:pPr>
              <w:jc w:val="center"/>
            </w:pPr>
            <w:r>
              <w:t>Áno</w:t>
            </w:r>
          </w:p>
        </w:tc>
        <w:tc>
          <w:tcPr>
            <w:tcW w:w="2023" w:type="dxa"/>
          </w:tcPr>
          <w:p w14:paraId="04CEABBC" w14:textId="77777777" w:rsidR="00073287" w:rsidRDefault="00073287" w:rsidP="008B2819"/>
        </w:tc>
      </w:tr>
      <w:tr w:rsidR="00073287" w14:paraId="390A171A" w14:textId="77777777" w:rsidTr="00BF5EDD">
        <w:tc>
          <w:tcPr>
            <w:tcW w:w="7366" w:type="dxa"/>
          </w:tcPr>
          <w:p w14:paraId="786D3170" w14:textId="77777777" w:rsidR="00073287" w:rsidRDefault="00073287" w:rsidP="008B2819">
            <w:r>
              <w:t>Po ošetrení má byť produkt dopravovaný na finálne balenie tak aby sa produkt zbavil prebytočnej vody a bolo ho možné dávkovať do automatizovaného baliaceho zariadenia.</w:t>
            </w:r>
          </w:p>
        </w:tc>
        <w:tc>
          <w:tcPr>
            <w:tcW w:w="1214" w:type="dxa"/>
          </w:tcPr>
          <w:p w14:paraId="100E8209" w14:textId="6F2D879B" w:rsidR="00073287" w:rsidRDefault="00073287" w:rsidP="00CB7C4A">
            <w:pPr>
              <w:jc w:val="center"/>
            </w:pPr>
            <w:r>
              <w:t>Áno</w:t>
            </w:r>
          </w:p>
          <w:p w14:paraId="179F5FED" w14:textId="77777777" w:rsidR="00073287" w:rsidRPr="00AA216F" w:rsidRDefault="00073287" w:rsidP="00CB7C4A">
            <w:pPr>
              <w:jc w:val="center"/>
            </w:pPr>
          </w:p>
        </w:tc>
        <w:tc>
          <w:tcPr>
            <w:tcW w:w="2023" w:type="dxa"/>
          </w:tcPr>
          <w:p w14:paraId="582FB39B" w14:textId="77777777" w:rsidR="00073287" w:rsidRDefault="00073287" w:rsidP="008B2819"/>
        </w:tc>
      </w:tr>
      <w:tr w:rsidR="00073287" w14:paraId="645354CB" w14:textId="77777777" w:rsidTr="00BF5EDD">
        <w:tc>
          <w:tcPr>
            <w:tcW w:w="7366" w:type="dxa"/>
          </w:tcPr>
          <w:p w14:paraId="53251976" w14:textId="77777777" w:rsidR="00073287" w:rsidRDefault="00073287" w:rsidP="008B2819">
            <w:r>
              <w:t xml:space="preserve">Produkt má byť pred automatizovaným balením navážený na požadovanú hmotnosť balenia od 1kg do 10kg s presnosťou váženia na 10g </w:t>
            </w:r>
          </w:p>
        </w:tc>
        <w:tc>
          <w:tcPr>
            <w:tcW w:w="1214" w:type="dxa"/>
          </w:tcPr>
          <w:p w14:paraId="514E959D" w14:textId="79215AD1" w:rsidR="00073287" w:rsidRPr="00AA216F" w:rsidRDefault="00073287" w:rsidP="00CB7C4A">
            <w:pPr>
              <w:jc w:val="center"/>
            </w:pPr>
            <w:r>
              <w:t>Áno</w:t>
            </w:r>
          </w:p>
        </w:tc>
        <w:tc>
          <w:tcPr>
            <w:tcW w:w="2023" w:type="dxa"/>
          </w:tcPr>
          <w:p w14:paraId="4ECE8864" w14:textId="77777777" w:rsidR="00073287" w:rsidRDefault="00073287" w:rsidP="008B2819"/>
        </w:tc>
      </w:tr>
      <w:tr w:rsidR="00073287" w14:paraId="3AEE4E1C" w14:textId="77777777" w:rsidTr="00BF5EDD">
        <w:tc>
          <w:tcPr>
            <w:tcW w:w="7366" w:type="dxa"/>
          </w:tcPr>
          <w:p w14:paraId="6BE8E23C" w14:textId="7A748054" w:rsidR="00073287" w:rsidRDefault="00073287" w:rsidP="008B2819">
            <w:r>
              <w:t xml:space="preserve">Linka má byť kontinuálne napojená na baliace zariadenie </w:t>
            </w:r>
            <w:proofErr w:type="spellStart"/>
            <w:r>
              <w:t>Variovac</w:t>
            </w:r>
            <w:proofErr w:type="spellEnd"/>
            <w:r>
              <w:t xml:space="preserve"> 2000 VA, ktorým disponuje spoločnosť LUNYS, s.r.o</w:t>
            </w:r>
          </w:p>
        </w:tc>
        <w:tc>
          <w:tcPr>
            <w:tcW w:w="1214" w:type="dxa"/>
          </w:tcPr>
          <w:p w14:paraId="603C069D" w14:textId="6FD0CE1C" w:rsidR="00073287" w:rsidRPr="00AA216F" w:rsidRDefault="00073287" w:rsidP="00CB7C4A">
            <w:pPr>
              <w:jc w:val="center"/>
            </w:pPr>
            <w:r>
              <w:t>Áno</w:t>
            </w:r>
          </w:p>
        </w:tc>
        <w:tc>
          <w:tcPr>
            <w:tcW w:w="2023" w:type="dxa"/>
          </w:tcPr>
          <w:p w14:paraId="79D6A7BF" w14:textId="77777777" w:rsidR="00073287" w:rsidRDefault="00073287" w:rsidP="008B2819"/>
        </w:tc>
      </w:tr>
      <w:tr w:rsidR="00073287" w14:paraId="4C67DE23" w14:textId="77777777" w:rsidTr="00BF5EDD">
        <w:tc>
          <w:tcPr>
            <w:tcW w:w="7366" w:type="dxa"/>
          </w:tcPr>
          <w:p w14:paraId="63376E99" w14:textId="77777777" w:rsidR="00073287" w:rsidRDefault="00073287" w:rsidP="008B2819">
            <w:r>
              <w:t>Po navážení má byť produkt v taktoch dávkovaný do automatizovaného kontinuálneho baliaceho zariadenia pričom dávkovanie má byť taktovo zladené s taktami baliaceho stroja a má byť možné ho nastavovať.</w:t>
            </w:r>
          </w:p>
        </w:tc>
        <w:tc>
          <w:tcPr>
            <w:tcW w:w="1214" w:type="dxa"/>
          </w:tcPr>
          <w:p w14:paraId="609AC909" w14:textId="1EC06B63" w:rsidR="00073287" w:rsidRDefault="00073287" w:rsidP="00CB7C4A">
            <w:pPr>
              <w:jc w:val="center"/>
            </w:pPr>
            <w:r>
              <w:t>Áno</w:t>
            </w:r>
          </w:p>
          <w:p w14:paraId="2D1F35DD" w14:textId="77777777" w:rsidR="00073287" w:rsidRPr="00AA216F" w:rsidRDefault="00073287" w:rsidP="00CB7C4A">
            <w:pPr>
              <w:jc w:val="center"/>
            </w:pPr>
          </w:p>
        </w:tc>
        <w:tc>
          <w:tcPr>
            <w:tcW w:w="2023" w:type="dxa"/>
          </w:tcPr>
          <w:p w14:paraId="21621FBA" w14:textId="77777777" w:rsidR="00073287" w:rsidRDefault="00073287" w:rsidP="008B2819"/>
        </w:tc>
      </w:tr>
      <w:tr w:rsidR="00073287" w14:paraId="19DF27CB" w14:textId="77777777" w:rsidTr="00BF5EDD">
        <w:tc>
          <w:tcPr>
            <w:tcW w:w="7366" w:type="dxa"/>
          </w:tcPr>
          <w:p w14:paraId="6DFA2802" w14:textId="0C78FBE9" w:rsidR="00073287" w:rsidRDefault="00073287" w:rsidP="008B2819">
            <w:r>
              <w:t xml:space="preserve">Linka má byť navrhnutá tak aby bol možný zber odpadu (voda, obrus zemiakov). Má to byť zabezpečené zbernými žľabmi pod potrebnými zariadeniami pričom odpad má byť čerpadlami dopravovaný na miesto kde bude separovaný. </w:t>
            </w:r>
          </w:p>
        </w:tc>
        <w:tc>
          <w:tcPr>
            <w:tcW w:w="1214" w:type="dxa"/>
          </w:tcPr>
          <w:p w14:paraId="30DDC040" w14:textId="38578B65" w:rsidR="00073287" w:rsidRPr="00AA216F" w:rsidRDefault="00073287" w:rsidP="00CB7C4A">
            <w:pPr>
              <w:jc w:val="center"/>
            </w:pPr>
            <w:r>
              <w:t>Áno</w:t>
            </w:r>
          </w:p>
        </w:tc>
        <w:tc>
          <w:tcPr>
            <w:tcW w:w="2023" w:type="dxa"/>
          </w:tcPr>
          <w:p w14:paraId="462523E7" w14:textId="77777777" w:rsidR="00073287" w:rsidRDefault="00073287" w:rsidP="008B2819"/>
        </w:tc>
      </w:tr>
      <w:tr w:rsidR="00073287" w14:paraId="700409F2" w14:textId="77777777" w:rsidTr="00BF5EDD">
        <w:tc>
          <w:tcPr>
            <w:tcW w:w="7366" w:type="dxa"/>
          </w:tcPr>
          <w:p w14:paraId="061848D7" w14:textId="77777777" w:rsidR="00073287" w:rsidRDefault="00073287" w:rsidP="008B2819">
            <w:r>
              <w:t>Zariadenia majú byť navrhnuté podľa hygienických štandardov pre prácu v potravinárskom priemysle a majú obsahovať sprievodnú dokumentáciu preukazujúcu vhodnosť použitia pri výrobe potravín.</w:t>
            </w:r>
          </w:p>
        </w:tc>
        <w:tc>
          <w:tcPr>
            <w:tcW w:w="1214" w:type="dxa"/>
          </w:tcPr>
          <w:p w14:paraId="6CAF10E2" w14:textId="16C9EFDB" w:rsidR="00073287" w:rsidRDefault="00073287" w:rsidP="00CB7C4A">
            <w:pPr>
              <w:jc w:val="center"/>
            </w:pPr>
            <w:r w:rsidRPr="008F4C9C">
              <w:t>Áno</w:t>
            </w:r>
          </w:p>
        </w:tc>
        <w:tc>
          <w:tcPr>
            <w:tcW w:w="2023" w:type="dxa"/>
          </w:tcPr>
          <w:p w14:paraId="13279176" w14:textId="77777777" w:rsidR="00073287" w:rsidRDefault="00073287" w:rsidP="008B2819"/>
        </w:tc>
      </w:tr>
      <w:tr w:rsidR="00073287" w14:paraId="50DCB1AB" w14:textId="77777777" w:rsidTr="00BF5EDD">
        <w:tc>
          <w:tcPr>
            <w:tcW w:w="7366" w:type="dxa"/>
          </w:tcPr>
          <w:p w14:paraId="4D607F3D" w14:textId="560EB693" w:rsidR="00073287" w:rsidRDefault="00073287" w:rsidP="008B2819">
            <w:r>
              <w:lastRenderedPageBreak/>
              <w:t xml:space="preserve">Linka má plynulo dopravovať polotovary medzi jednotlivými zariadeniami – má byť zabezpečené sériou dopravníkov napojených na centrálny riadiaci systém cez ktorý majú byť dopravníky aj riadené a nastavované. Plne automatizovaná má byť časť čistenia a krájania. </w:t>
            </w:r>
          </w:p>
        </w:tc>
        <w:tc>
          <w:tcPr>
            <w:tcW w:w="1214" w:type="dxa"/>
          </w:tcPr>
          <w:p w14:paraId="09FE1B75" w14:textId="3A4F6590" w:rsidR="00073287" w:rsidRDefault="00073287" w:rsidP="00CB7C4A">
            <w:pPr>
              <w:jc w:val="center"/>
            </w:pPr>
            <w:r>
              <w:t>Áno</w:t>
            </w:r>
          </w:p>
          <w:p w14:paraId="7470183D" w14:textId="77777777" w:rsidR="00073287" w:rsidRPr="00AA216F" w:rsidRDefault="00073287" w:rsidP="00CB7C4A">
            <w:pPr>
              <w:jc w:val="center"/>
            </w:pPr>
          </w:p>
        </w:tc>
        <w:tc>
          <w:tcPr>
            <w:tcW w:w="2023" w:type="dxa"/>
          </w:tcPr>
          <w:p w14:paraId="0B5ED9F8" w14:textId="77777777" w:rsidR="00073287" w:rsidRDefault="00073287" w:rsidP="008B2819"/>
        </w:tc>
      </w:tr>
      <w:tr w:rsidR="00073287" w14:paraId="6C10BD76" w14:textId="77777777" w:rsidTr="00BF5EDD">
        <w:tc>
          <w:tcPr>
            <w:tcW w:w="7366" w:type="dxa"/>
          </w:tcPr>
          <w:p w14:paraId="3D98DE43" w14:textId="77777777" w:rsidR="00073287" w:rsidRDefault="00073287" w:rsidP="008B2819">
            <w:r>
              <w:t xml:space="preserve">Linka má obsahovať centrálny kontrolný panel na ktorý budú pripojené všetky čiastkové zariadenia( stroje a dopravníky) pričom má byť zobrazovanie parametrov zariadení prostredníctvom tohto panelu. Z kontrolného panela má byť možné exportovať vybrané </w:t>
            </w:r>
            <w:proofErr w:type="spellStart"/>
            <w:r>
              <w:t>data</w:t>
            </w:r>
            <w:proofErr w:type="spellEnd"/>
            <w:r>
              <w:t xml:space="preserve"> pre ďalšie štatistické spracovanie.</w:t>
            </w:r>
          </w:p>
        </w:tc>
        <w:tc>
          <w:tcPr>
            <w:tcW w:w="1214" w:type="dxa"/>
          </w:tcPr>
          <w:p w14:paraId="2C9394D2" w14:textId="1474593E" w:rsidR="00073287" w:rsidRPr="00AA216F" w:rsidRDefault="00073287" w:rsidP="00CB7C4A">
            <w:pPr>
              <w:jc w:val="center"/>
            </w:pPr>
            <w:r>
              <w:t>Áno</w:t>
            </w:r>
          </w:p>
        </w:tc>
        <w:tc>
          <w:tcPr>
            <w:tcW w:w="2023" w:type="dxa"/>
          </w:tcPr>
          <w:p w14:paraId="34C10605" w14:textId="77777777" w:rsidR="00073287" w:rsidRDefault="00073287" w:rsidP="008B2819"/>
        </w:tc>
      </w:tr>
      <w:tr w:rsidR="00073287" w14:paraId="1E3C2981" w14:textId="77777777" w:rsidTr="00BF5EDD">
        <w:tc>
          <w:tcPr>
            <w:tcW w:w="7366" w:type="dxa"/>
          </w:tcPr>
          <w:p w14:paraId="2032A163" w14:textId="77777777" w:rsidR="00073287" w:rsidRDefault="00073287" w:rsidP="008B2819">
            <w:r>
              <w:t>Všetky zariadenia majú byť dodané s potrebnými rámami ktoré budú prispôsobené výškovým požiadavkám tak aby bola zabezpečená kontinuita celej linky</w:t>
            </w:r>
          </w:p>
        </w:tc>
        <w:tc>
          <w:tcPr>
            <w:tcW w:w="1214" w:type="dxa"/>
          </w:tcPr>
          <w:p w14:paraId="51660E75" w14:textId="369F0D5C" w:rsidR="00073287" w:rsidRDefault="00073287" w:rsidP="00CB7C4A">
            <w:pPr>
              <w:jc w:val="center"/>
            </w:pPr>
            <w:r>
              <w:t>Áno</w:t>
            </w:r>
          </w:p>
          <w:p w14:paraId="534580E2" w14:textId="77777777" w:rsidR="00073287" w:rsidRDefault="00073287" w:rsidP="00CB7C4A">
            <w:pPr>
              <w:jc w:val="center"/>
            </w:pPr>
          </w:p>
        </w:tc>
        <w:tc>
          <w:tcPr>
            <w:tcW w:w="2023" w:type="dxa"/>
          </w:tcPr>
          <w:p w14:paraId="2C6E4AE6" w14:textId="77777777" w:rsidR="00073287" w:rsidRDefault="00073287" w:rsidP="008B2819"/>
        </w:tc>
      </w:tr>
      <w:tr w:rsidR="00073287" w14:paraId="3458DA73" w14:textId="77777777" w:rsidTr="00BF5EDD">
        <w:tc>
          <w:tcPr>
            <w:tcW w:w="7366" w:type="dxa"/>
          </w:tcPr>
          <w:p w14:paraId="05110C70" w14:textId="77777777" w:rsidR="00073287" w:rsidRDefault="00073287" w:rsidP="008B2819">
            <w:r>
              <w:t>Všetky zariadenia majú mať záruku min 24 mesiacov</w:t>
            </w:r>
          </w:p>
        </w:tc>
        <w:tc>
          <w:tcPr>
            <w:tcW w:w="1214" w:type="dxa"/>
          </w:tcPr>
          <w:p w14:paraId="7A16DE9B" w14:textId="664E779A" w:rsidR="00073287" w:rsidRDefault="00073287" w:rsidP="00CB7C4A">
            <w:pPr>
              <w:jc w:val="center"/>
            </w:pPr>
            <w:r>
              <w:t>Áno</w:t>
            </w:r>
          </w:p>
        </w:tc>
        <w:tc>
          <w:tcPr>
            <w:tcW w:w="2023" w:type="dxa"/>
          </w:tcPr>
          <w:p w14:paraId="5A66C9CE" w14:textId="77777777" w:rsidR="00073287" w:rsidRDefault="00073287" w:rsidP="008B2819"/>
        </w:tc>
      </w:tr>
      <w:tr w:rsidR="00073287" w14:paraId="467AD1A1" w14:textId="77777777" w:rsidTr="00BF5EDD">
        <w:tc>
          <w:tcPr>
            <w:tcW w:w="7366" w:type="dxa"/>
          </w:tcPr>
          <w:p w14:paraId="4FC135DC" w14:textId="09502A40" w:rsidR="00073287" w:rsidRDefault="00073287" w:rsidP="008B2819">
            <w:r>
              <w:t>Reakčný čas na nahlásené poruchy na zariadeniach má byť do 24 hodín.</w:t>
            </w:r>
          </w:p>
        </w:tc>
        <w:tc>
          <w:tcPr>
            <w:tcW w:w="1214" w:type="dxa"/>
          </w:tcPr>
          <w:p w14:paraId="423C08B8" w14:textId="59D9164A" w:rsidR="00073287" w:rsidRDefault="00073287" w:rsidP="00CB7C4A">
            <w:pPr>
              <w:jc w:val="center"/>
            </w:pPr>
            <w:r>
              <w:t>Áno</w:t>
            </w:r>
          </w:p>
        </w:tc>
        <w:tc>
          <w:tcPr>
            <w:tcW w:w="2023" w:type="dxa"/>
          </w:tcPr>
          <w:p w14:paraId="142765D8" w14:textId="77777777" w:rsidR="00073287" w:rsidRDefault="00073287" w:rsidP="008B2819"/>
        </w:tc>
      </w:tr>
      <w:tr w:rsidR="00073287" w14:paraId="1339CA9A" w14:textId="77777777" w:rsidTr="00BF5EDD">
        <w:tc>
          <w:tcPr>
            <w:tcW w:w="7366" w:type="dxa"/>
          </w:tcPr>
          <w:p w14:paraId="70C8F63C" w14:textId="0E5EC1CE" w:rsidR="00073287" w:rsidRDefault="00073287" w:rsidP="008B2819">
            <w:r>
              <w:t>Náklady na dopravu a inštaláciu zariadení (vrátane zapojenia a zaškolenia obsluhy) znáša dodávateľ.</w:t>
            </w:r>
          </w:p>
        </w:tc>
        <w:tc>
          <w:tcPr>
            <w:tcW w:w="1214" w:type="dxa"/>
          </w:tcPr>
          <w:p w14:paraId="689B5973" w14:textId="3D8C6576" w:rsidR="00073287" w:rsidRDefault="00073287" w:rsidP="00CB7C4A">
            <w:pPr>
              <w:jc w:val="center"/>
            </w:pPr>
            <w:r>
              <w:t>Áno</w:t>
            </w:r>
          </w:p>
          <w:p w14:paraId="2AC38225" w14:textId="77777777" w:rsidR="00073287" w:rsidRDefault="00073287" w:rsidP="00CB7C4A">
            <w:pPr>
              <w:jc w:val="center"/>
            </w:pPr>
          </w:p>
        </w:tc>
        <w:tc>
          <w:tcPr>
            <w:tcW w:w="2023" w:type="dxa"/>
          </w:tcPr>
          <w:p w14:paraId="29649877" w14:textId="77777777" w:rsidR="00073287" w:rsidRDefault="00073287" w:rsidP="008B2819"/>
        </w:tc>
      </w:tr>
    </w:tbl>
    <w:p w14:paraId="759953CE" w14:textId="1C529FF8" w:rsidR="00EC22DB" w:rsidRDefault="00EC22DB"/>
    <w:p w14:paraId="6EA9FEBD" w14:textId="77777777" w:rsidR="00CB7C4A" w:rsidRDefault="00CB7C4A" w:rsidP="00CB7C4A"/>
    <w:tbl>
      <w:tblPr>
        <w:tblStyle w:val="Mriekatabuky"/>
        <w:tblW w:w="0" w:type="auto"/>
        <w:tblLook w:val="04A0" w:firstRow="1" w:lastRow="0" w:firstColumn="1" w:lastColumn="0" w:noHBand="0" w:noVBand="1"/>
      </w:tblPr>
      <w:tblGrid>
        <w:gridCol w:w="4673"/>
      </w:tblGrid>
      <w:tr w:rsidR="00E97C71" w:rsidRPr="00E97C71" w14:paraId="3CDF8B6E" w14:textId="77777777" w:rsidTr="00E97C71">
        <w:tc>
          <w:tcPr>
            <w:tcW w:w="4673" w:type="dxa"/>
          </w:tcPr>
          <w:p w14:paraId="0ED5D881" w14:textId="1E1F2C6F" w:rsidR="00E97C71" w:rsidRPr="00E97C71" w:rsidRDefault="00E97C71" w:rsidP="00D73355">
            <w:pPr>
              <w:rPr>
                <w:b/>
                <w:bCs/>
              </w:rPr>
            </w:pPr>
            <w:r>
              <w:rPr>
                <w:b/>
                <w:bCs/>
              </w:rPr>
              <w:t>Celková cena</w:t>
            </w:r>
            <w:r w:rsidRPr="00E97C71">
              <w:rPr>
                <w:b/>
                <w:bCs/>
              </w:rPr>
              <w:t xml:space="preserve">: </w:t>
            </w:r>
            <w:r w:rsidRPr="00E97C71">
              <w:rPr>
                <w:bCs/>
              </w:rPr>
              <w:t>.......................................</w:t>
            </w:r>
            <w:r w:rsidRPr="00E97C71">
              <w:rPr>
                <w:b/>
                <w:bCs/>
              </w:rPr>
              <w:t xml:space="preserve"> EUR bez DPH</w:t>
            </w:r>
          </w:p>
        </w:tc>
      </w:tr>
      <w:tr w:rsidR="00E97C71" w:rsidRPr="00E97C71" w14:paraId="57AEC400" w14:textId="77777777" w:rsidTr="00E97C71">
        <w:tc>
          <w:tcPr>
            <w:tcW w:w="4673" w:type="dxa"/>
          </w:tcPr>
          <w:p w14:paraId="66F4C823" w14:textId="6112D512" w:rsidR="00E97C71" w:rsidRPr="00E97C71" w:rsidRDefault="00E97C71" w:rsidP="00E97C71">
            <w:pPr>
              <w:rPr>
                <w:b/>
                <w:bCs/>
              </w:rPr>
            </w:pPr>
            <w:r w:rsidRPr="00E97C71">
              <w:rPr>
                <w:b/>
                <w:bCs/>
              </w:rPr>
              <w:t xml:space="preserve">Celková lehota dodania: </w:t>
            </w:r>
            <w:r w:rsidRPr="00E97C71">
              <w:rPr>
                <w:bCs/>
              </w:rPr>
              <w:t>......................</w:t>
            </w:r>
            <w:r w:rsidRPr="00E97C71">
              <w:rPr>
                <w:b/>
                <w:bCs/>
              </w:rPr>
              <w:t xml:space="preserve"> týždňov</w:t>
            </w:r>
          </w:p>
        </w:tc>
      </w:tr>
    </w:tbl>
    <w:p w14:paraId="3066C22F" w14:textId="4F21D213" w:rsidR="00CB7C4A" w:rsidRPr="00C268B7" w:rsidRDefault="00CB7C4A" w:rsidP="00CB7C4A">
      <w:r w:rsidRPr="00E97C71">
        <w:rPr>
          <w:b/>
          <w:bCs/>
        </w:rPr>
        <w:tab/>
      </w:r>
      <w:r w:rsidRPr="00C268B7">
        <w:tab/>
      </w:r>
      <w:r w:rsidRPr="00C268B7">
        <w:tab/>
      </w:r>
      <w:r w:rsidRPr="00C268B7">
        <w:tab/>
      </w:r>
      <w:r w:rsidRPr="00C268B7">
        <w:tab/>
      </w:r>
      <w:r w:rsidRPr="00C268B7">
        <w:tab/>
      </w:r>
      <w:r w:rsidRPr="00C268B7">
        <w:tab/>
      </w:r>
      <w:r w:rsidRPr="00C268B7">
        <w:tab/>
      </w:r>
      <w:r w:rsidRPr="00C268B7">
        <w:tab/>
      </w:r>
      <w:r w:rsidRPr="00C268B7">
        <w:tab/>
      </w:r>
      <w:r w:rsidRPr="00C268B7">
        <w:tab/>
      </w:r>
    </w:p>
    <w:tbl>
      <w:tblPr>
        <w:tblStyle w:val="Mriekatabuky"/>
        <w:tblW w:w="10343" w:type="dxa"/>
        <w:tblLayout w:type="fixed"/>
        <w:tblLook w:val="04A0" w:firstRow="1" w:lastRow="0" w:firstColumn="1" w:lastColumn="0" w:noHBand="0" w:noVBand="1"/>
      </w:tblPr>
      <w:tblGrid>
        <w:gridCol w:w="4673"/>
        <w:gridCol w:w="5670"/>
      </w:tblGrid>
      <w:tr w:rsidR="00E97C71" w:rsidRPr="00E97C71" w14:paraId="19826D0E" w14:textId="3FC0C130" w:rsidTr="00073287">
        <w:tc>
          <w:tcPr>
            <w:tcW w:w="4673" w:type="dxa"/>
          </w:tcPr>
          <w:p w14:paraId="1D81D984" w14:textId="4B743E5C" w:rsidR="00E97C71" w:rsidRPr="00E97C71" w:rsidRDefault="00E97C71" w:rsidP="00DC49F0">
            <w:r w:rsidRPr="00E97C71">
              <w:t>Obchodné meno výrobcu zariadenia/ logického celku, resp. prídavných zariadení/príslušenstva</w:t>
            </w:r>
          </w:p>
        </w:tc>
        <w:tc>
          <w:tcPr>
            <w:tcW w:w="5670" w:type="dxa"/>
          </w:tcPr>
          <w:p w14:paraId="60C02C9F" w14:textId="128F09EB" w:rsidR="00E97C71" w:rsidRPr="00E97C71" w:rsidRDefault="00E97C71" w:rsidP="00DC49F0">
            <w:r w:rsidRPr="00E97C71">
              <w:t>Typové označenie zariadenia/ logického celku, resp. prídavných zariadení/príslušenstva:</w:t>
            </w:r>
            <w:r w:rsidRPr="00E97C71">
              <w:tab/>
            </w:r>
          </w:p>
        </w:tc>
      </w:tr>
      <w:tr w:rsidR="00E97C71" w:rsidRPr="00E97C71" w14:paraId="47AAEB79" w14:textId="477CB5F7" w:rsidTr="00073287">
        <w:tc>
          <w:tcPr>
            <w:tcW w:w="4673" w:type="dxa"/>
          </w:tcPr>
          <w:p w14:paraId="3B9E6C3B" w14:textId="77777777" w:rsidR="00E97C71" w:rsidRPr="00E97C71" w:rsidRDefault="00E97C71" w:rsidP="00DC49F0"/>
        </w:tc>
        <w:tc>
          <w:tcPr>
            <w:tcW w:w="5670" w:type="dxa"/>
          </w:tcPr>
          <w:p w14:paraId="165D9548" w14:textId="77777777" w:rsidR="00E97C71" w:rsidRPr="00E97C71" w:rsidRDefault="00E97C71" w:rsidP="00DC49F0"/>
        </w:tc>
      </w:tr>
      <w:tr w:rsidR="00E97C71" w:rsidRPr="00E97C71" w14:paraId="5AD59975" w14:textId="1F34A8C0" w:rsidTr="00073287">
        <w:tc>
          <w:tcPr>
            <w:tcW w:w="4673" w:type="dxa"/>
          </w:tcPr>
          <w:p w14:paraId="03186B36" w14:textId="147C443C" w:rsidR="00E97C71" w:rsidRPr="00E97C71" w:rsidRDefault="00E97C71" w:rsidP="00DC49F0"/>
        </w:tc>
        <w:tc>
          <w:tcPr>
            <w:tcW w:w="5670" w:type="dxa"/>
          </w:tcPr>
          <w:p w14:paraId="423A8D11" w14:textId="77777777" w:rsidR="00E97C71" w:rsidRPr="00E97C71" w:rsidRDefault="00E97C71" w:rsidP="00DC49F0"/>
        </w:tc>
      </w:tr>
      <w:tr w:rsidR="00E97C71" w:rsidRPr="00E97C71" w14:paraId="250314FF" w14:textId="5B428B4F" w:rsidTr="00073287">
        <w:tc>
          <w:tcPr>
            <w:tcW w:w="4673" w:type="dxa"/>
          </w:tcPr>
          <w:p w14:paraId="4F6D091A" w14:textId="7E525D54" w:rsidR="00E97C71" w:rsidRPr="00E97C71" w:rsidRDefault="00E97C71" w:rsidP="00DC49F0"/>
        </w:tc>
        <w:tc>
          <w:tcPr>
            <w:tcW w:w="5670" w:type="dxa"/>
          </w:tcPr>
          <w:p w14:paraId="22E73024" w14:textId="77777777" w:rsidR="00E97C71" w:rsidRPr="00E97C71" w:rsidRDefault="00E97C71" w:rsidP="00DC49F0"/>
        </w:tc>
      </w:tr>
      <w:tr w:rsidR="00E97C71" w:rsidRPr="00E97C71" w14:paraId="77ED4A3A" w14:textId="77777777" w:rsidTr="00073287">
        <w:tc>
          <w:tcPr>
            <w:tcW w:w="4673" w:type="dxa"/>
          </w:tcPr>
          <w:p w14:paraId="00C75314" w14:textId="77777777" w:rsidR="00E97C71" w:rsidRPr="00E97C71" w:rsidRDefault="00E97C71" w:rsidP="00DC49F0"/>
        </w:tc>
        <w:tc>
          <w:tcPr>
            <w:tcW w:w="5670" w:type="dxa"/>
          </w:tcPr>
          <w:p w14:paraId="79CAE62D" w14:textId="77777777" w:rsidR="00E97C71" w:rsidRPr="00E97C71" w:rsidRDefault="00E97C71" w:rsidP="00DC49F0"/>
        </w:tc>
      </w:tr>
    </w:tbl>
    <w:p w14:paraId="76C1451D" w14:textId="464D45F6" w:rsidR="00CB7C4A" w:rsidRPr="00C268B7" w:rsidRDefault="00CB7C4A" w:rsidP="00CB7C4A"/>
    <w:tbl>
      <w:tblPr>
        <w:tblStyle w:val="Mriekatabuky"/>
        <w:tblW w:w="0" w:type="auto"/>
        <w:tblLook w:val="04A0" w:firstRow="1" w:lastRow="0" w:firstColumn="1" w:lastColumn="0" w:noHBand="0" w:noVBand="1"/>
      </w:tblPr>
      <w:tblGrid>
        <w:gridCol w:w="4673"/>
        <w:gridCol w:w="5657"/>
      </w:tblGrid>
      <w:tr w:rsidR="0055783D" w:rsidRPr="0055783D" w14:paraId="045571C6" w14:textId="77777777" w:rsidTr="00073287">
        <w:tc>
          <w:tcPr>
            <w:tcW w:w="4673" w:type="dxa"/>
          </w:tcPr>
          <w:p w14:paraId="6EDD414F" w14:textId="77777777" w:rsidR="0055783D" w:rsidRPr="00F008C2" w:rsidRDefault="0055783D" w:rsidP="000119D4">
            <w:pPr>
              <w:rPr>
                <w:b/>
                <w:bCs/>
              </w:rPr>
            </w:pPr>
            <w:r w:rsidRPr="00F008C2">
              <w:rPr>
                <w:b/>
                <w:bCs/>
              </w:rPr>
              <w:t xml:space="preserve">Obchodné meno, sídlo a kontakt (email a tel. č.) na predkladateľa ponuky: </w:t>
            </w:r>
          </w:p>
        </w:tc>
        <w:tc>
          <w:tcPr>
            <w:tcW w:w="5657" w:type="dxa"/>
          </w:tcPr>
          <w:p w14:paraId="32FF8150" w14:textId="77777777" w:rsidR="006134C0" w:rsidRDefault="006134C0" w:rsidP="000119D4"/>
          <w:p w14:paraId="391F643E" w14:textId="0F10BBB3" w:rsidR="006134C0" w:rsidRPr="0055783D" w:rsidRDefault="006134C0" w:rsidP="000119D4"/>
        </w:tc>
      </w:tr>
      <w:tr w:rsidR="0055783D" w:rsidRPr="0055783D" w14:paraId="204CAB93" w14:textId="77777777" w:rsidTr="00073287">
        <w:tc>
          <w:tcPr>
            <w:tcW w:w="4673" w:type="dxa"/>
          </w:tcPr>
          <w:p w14:paraId="5CFA64D6" w14:textId="2BD99D22" w:rsidR="0055783D" w:rsidRPr="00F008C2" w:rsidRDefault="006134C0" w:rsidP="000119D4">
            <w:pPr>
              <w:rPr>
                <w:b/>
                <w:bCs/>
              </w:rPr>
            </w:pPr>
            <w:r w:rsidRPr="00F008C2">
              <w:rPr>
                <w:b/>
                <w:bCs/>
              </w:rPr>
              <w:t>Miesto a dátum vypracovania cenovej ponuky:</w:t>
            </w:r>
            <w:r w:rsidRPr="00F008C2">
              <w:rPr>
                <w:b/>
                <w:bCs/>
              </w:rPr>
              <w:tab/>
            </w:r>
            <w:r w:rsidRPr="00F008C2">
              <w:rPr>
                <w:b/>
                <w:bCs/>
              </w:rPr>
              <w:tab/>
            </w:r>
            <w:r w:rsidRPr="00F008C2">
              <w:rPr>
                <w:b/>
                <w:bCs/>
              </w:rPr>
              <w:tab/>
            </w:r>
          </w:p>
        </w:tc>
        <w:tc>
          <w:tcPr>
            <w:tcW w:w="5657" w:type="dxa"/>
          </w:tcPr>
          <w:p w14:paraId="2072CC34" w14:textId="77777777" w:rsidR="0055783D" w:rsidRDefault="0055783D" w:rsidP="000119D4"/>
          <w:p w14:paraId="0CFB5085" w14:textId="07B75CE1" w:rsidR="006134C0" w:rsidRPr="0055783D" w:rsidRDefault="006134C0" w:rsidP="000119D4"/>
        </w:tc>
      </w:tr>
      <w:tr w:rsidR="0055783D" w14:paraId="5F264BBC" w14:textId="77777777" w:rsidTr="00073287">
        <w:tc>
          <w:tcPr>
            <w:tcW w:w="4673" w:type="dxa"/>
          </w:tcPr>
          <w:p w14:paraId="385EF527" w14:textId="1E408CD9" w:rsidR="0055783D" w:rsidRPr="00F008C2" w:rsidRDefault="0055783D" w:rsidP="000119D4">
            <w:pPr>
              <w:rPr>
                <w:b/>
                <w:bCs/>
              </w:rPr>
            </w:pPr>
            <w:r w:rsidRPr="00F008C2">
              <w:rPr>
                <w:b/>
                <w:bCs/>
              </w:rPr>
              <w:t>Meno a priezvisko:</w:t>
            </w:r>
          </w:p>
        </w:tc>
        <w:tc>
          <w:tcPr>
            <w:tcW w:w="5657" w:type="dxa"/>
          </w:tcPr>
          <w:p w14:paraId="2DEFAF56" w14:textId="36853354" w:rsidR="0055783D" w:rsidRDefault="0055783D" w:rsidP="000119D4"/>
        </w:tc>
      </w:tr>
      <w:tr w:rsidR="0055783D" w14:paraId="44FB8F49" w14:textId="77777777" w:rsidTr="00073287">
        <w:trPr>
          <w:trHeight w:val="842"/>
        </w:trPr>
        <w:tc>
          <w:tcPr>
            <w:tcW w:w="4673" w:type="dxa"/>
          </w:tcPr>
          <w:p w14:paraId="7A374E99" w14:textId="2F0EE8BF" w:rsidR="0055783D" w:rsidRPr="00F008C2" w:rsidRDefault="006134C0" w:rsidP="000119D4">
            <w:pPr>
              <w:rPr>
                <w:b/>
                <w:bCs/>
              </w:rPr>
            </w:pPr>
            <w:r w:rsidRPr="00F008C2">
              <w:rPr>
                <w:b/>
                <w:bCs/>
              </w:rPr>
              <w:t>Podpis:</w:t>
            </w:r>
          </w:p>
        </w:tc>
        <w:tc>
          <w:tcPr>
            <w:tcW w:w="5657" w:type="dxa"/>
          </w:tcPr>
          <w:p w14:paraId="36CF2CEF" w14:textId="77777777" w:rsidR="0055783D" w:rsidRPr="0055783D" w:rsidRDefault="0055783D" w:rsidP="000119D4"/>
        </w:tc>
      </w:tr>
      <w:tr w:rsidR="006134C0" w14:paraId="76159D98" w14:textId="77777777" w:rsidTr="00073287">
        <w:tc>
          <w:tcPr>
            <w:tcW w:w="10330" w:type="dxa"/>
            <w:gridSpan w:val="2"/>
          </w:tcPr>
          <w:p w14:paraId="602E94F6" w14:textId="243AEF4B" w:rsidR="006134C0" w:rsidRPr="0055783D" w:rsidRDefault="006134C0" w:rsidP="006134C0">
            <w:r w:rsidRPr="0055783D">
              <w:t>Cenová ponuka zodpovedá cenám obvyklým v danom mieste a</w:t>
            </w:r>
            <w:r>
              <w:t> </w:t>
            </w:r>
            <w:r w:rsidRPr="0055783D">
              <w:t>čase</w:t>
            </w:r>
            <w:r>
              <w:t>.</w:t>
            </w:r>
          </w:p>
        </w:tc>
      </w:tr>
    </w:tbl>
    <w:p w14:paraId="08AC638A" w14:textId="04458550" w:rsidR="0055783D" w:rsidRDefault="0055783D" w:rsidP="00073287"/>
    <w:sectPr w:rsidR="0055783D" w:rsidSect="005042EF">
      <w:headerReference w:type="first" r:id="rId7"/>
      <w:pgSz w:w="11900" w:h="16840"/>
      <w:pgMar w:top="1417" w:right="709" w:bottom="141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2409" w14:textId="77777777" w:rsidR="00703CF3" w:rsidRDefault="00703CF3" w:rsidP="00AD0B45">
      <w:r>
        <w:separator/>
      </w:r>
    </w:p>
  </w:endnote>
  <w:endnote w:type="continuationSeparator" w:id="0">
    <w:p w14:paraId="35C87E68" w14:textId="77777777" w:rsidR="00703CF3" w:rsidRDefault="00703CF3" w:rsidP="00AD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Times New Roman (Základný text">
    <w:altName w:val="Times New Roman"/>
    <w:charset w:val="00"/>
    <w:family w:val="roman"/>
    <w:pitch w:val="default"/>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6F19F" w14:textId="77777777" w:rsidR="00703CF3" w:rsidRDefault="00703CF3" w:rsidP="00AD0B45">
      <w:r>
        <w:separator/>
      </w:r>
    </w:p>
  </w:footnote>
  <w:footnote w:type="continuationSeparator" w:id="0">
    <w:p w14:paraId="63D87960" w14:textId="77777777" w:rsidR="00703CF3" w:rsidRDefault="00703CF3" w:rsidP="00AD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56A3" w14:textId="77777777" w:rsidR="005042EF" w:rsidRPr="005042EF" w:rsidRDefault="005042EF" w:rsidP="005042EF">
    <w:pPr>
      <w:jc w:val="right"/>
      <w:rPr>
        <w:szCs w:val="20"/>
      </w:rPr>
    </w:pPr>
    <w:r w:rsidRPr="005042EF">
      <w:rPr>
        <w:szCs w:val="20"/>
      </w:rPr>
      <w:t>Príloha č.2: Technická a cenová špecifikácia</w:t>
    </w:r>
  </w:p>
  <w:p w14:paraId="6C499C39" w14:textId="77777777" w:rsidR="005042EF" w:rsidRDefault="005042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6001"/>
    <w:multiLevelType w:val="hybridMultilevel"/>
    <w:tmpl w:val="A3125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1390D4D"/>
    <w:multiLevelType w:val="hybridMultilevel"/>
    <w:tmpl w:val="9BB646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5623148"/>
    <w:multiLevelType w:val="hybridMultilevel"/>
    <w:tmpl w:val="3DD20E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BD4428A"/>
    <w:multiLevelType w:val="hybridMultilevel"/>
    <w:tmpl w:val="D01A1FB4"/>
    <w:lvl w:ilvl="0" w:tplc="FD3ED6E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DB"/>
    <w:rsid w:val="000003C7"/>
    <w:rsid w:val="00000AA5"/>
    <w:rsid w:val="00006D62"/>
    <w:rsid w:val="00016C4D"/>
    <w:rsid w:val="00022623"/>
    <w:rsid w:val="0003484A"/>
    <w:rsid w:val="000371A3"/>
    <w:rsid w:val="00040254"/>
    <w:rsid w:val="00051B83"/>
    <w:rsid w:val="00051DA3"/>
    <w:rsid w:val="0005303C"/>
    <w:rsid w:val="00053137"/>
    <w:rsid w:val="0005735E"/>
    <w:rsid w:val="0006708A"/>
    <w:rsid w:val="00067B43"/>
    <w:rsid w:val="00073287"/>
    <w:rsid w:val="000857A6"/>
    <w:rsid w:val="00091B7F"/>
    <w:rsid w:val="0009608F"/>
    <w:rsid w:val="000D28C8"/>
    <w:rsid w:val="000F56F8"/>
    <w:rsid w:val="001013EF"/>
    <w:rsid w:val="0011460C"/>
    <w:rsid w:val="00125DC8"/>
    <w:rsid w:val="00142637"/>
    <w:rsid w:val="00155E01"/>
    <w:rsid w:val="00157367"/>
    <w:rsid w:val="0016567F"/>
    <w:rsid w:val="00165FBC"/>
    <w:rsid w:val="0018272A"/>
    <w:rsid w:val="001D3A01"/>
    <w:rsid w:val="001F31CC"/>
    <w:rsid w:val="001F57BA"/>
    <w:rsid w:val="001F719C"/>
    <w:rsid w:val="00202961"/>
    <w:rsid w:val="0021771A"/>
    <w:rsid w:val="00220031"/>
    <w:rsid w:val="00221372"/>
    <w:rsid w:val="00226773"/>
    <w:rsid w:val="00233C6D"/>
    <w:rsid w:val="00237AB0"/>
    <w:rsid w:val="00247C31"/>
    <w:rsid w:val="0025264B"/>
    <w:rsid w:val="00280405"/>
    <w:rsid w:val="00287056"/>
    <w:rsid w:val="0029473E"/>
    <w:rsid w:val="002950D7"/>
    <w:rsid w:val="002F77A5"/>
    <w:rsid w:val="00305A3E"/>
    <w:rsid w:val="00311452"/>
    <w:rsid w:val="00341E4B"/>
    <w:rsid w:val="00353195"/>
    <w:rsid w:val="003662A0"/>
    <w:rsid w:val="00366EAF"/>
    <w:rsid w:val="003A0AC5"/>
    <w:rsid w:val="003A2361"/>
    <w:rsid w:val="003B3EE6"/>
    <w:rsid w:val="003B5D5C"/>
    <w:rsid w:val="003B78E5"/>
    <w:rsid w:val="003B7A80"/>
    <w:rsid w:val="003D2CE0"/>
    <w:rsid w:val="003D5FE5"/>
    <w:rsid w:val="003E5203"/>
    <w:rsid w:val="003F570E"/>
    <w:rsid w:val="003F6DB6"/>
    <w:rsid w:val="00403B56"/>
    <w:rsid w:val="00403F3A"/>
    <w:rsid w:val="0041762A"/>
    <w:rsid w:val="004727CE"/>
    <w:rsid w:val="00481E52"/>
    <w:rsid w:val="0048390B"/>
    <w:rsid w:val="00490801"/>
    <w:rsid w:val="004D7803"/>
    <w:rsid w:val="004F5DC7"/>
    <w:rsid w:val="00500A56"/>
    <w:rsid w:val="005042EF"/>
    <w:rsid w:val="005254F1"/>
    <w:rsid w:val="005436ED"/>
    <w:rsid w:val="0055783D"/>
    <w:rsid w:val="00557953"/>
    <w:rsid w:val="005616D0"/>
    <w:rsid w:val="00577D23"/>
    <w:rsid w:val="0058563F"/>
    <w:rsid w:val="0059525E"/>
    <w:rsid w:val="005A44EC"/>
    <w:rsid w:val="005A7A6D"/>
    <w:rsid w:val="005B0922"/>
    <w:rsid w:val="005B0DC7"/>
    <w:rsid w:val="005D6A90"/>
    <w:rsid w:val="005F2172"/>
    <w:rsid w:val="005F41FA"/>
    <w:rsid w:val="005F665B"/>
    <w:rsid w:val="005F67E4"/>
    <w:rsid w:val="006027DF"/>
    <w:rsid w:val="006134C0"/>
    <w:rsid w:val="006226E4"/>
    <w:rsid w:val="0063049D"/>
    <w:rsid w:val="006533C3"/>
    <w:rsid w:val="006678B8"/>
    <w:rsid w:val="00671B72"/>
    <w:rsid w:val="006B1167"/>
    <w:rsid w:val="006B7DC6"/>
    <w:rsid w:val="006E392D"/>
    <w:rsid w:val="006E42C9"/>
    <w:rsid w:val="006E62AD"/>
    <w:rsid w:val="006F74D3"/>
    <w:rsid w:val="00701913"/>
    <w:rsid w:val="00703CF3"/>
    <w:rsid w:val="007076CF"/>
    <w:rsid w:val="00787A0C"/>
    <w:rsid w:val="007909DC"/>
    <w:rsid w:val="007A12FA"/>
    <w:rsid w:val="007C4DCC"/>
    <w:rsid w:val="008478B2"/>
    <w:rsid w:val="00872F60"/>
    <w:rsid w:val="00897D80"/>
    <w:rsid w:val="008B2819"/>
    <w:rsid w:val="008D063B"/>
    <w:rsid w:val="008F5AF1"/>
    <w:rsid w:val="008F6A69"/>
    <w:rsid w:val="00922160"/>
    <w:rsid w:val="009229C6"/>
    <w:rsid w:val="009265EB"/>
    <w:rsid w:val="0093339F"/>
    <w:rsid w:val="00933FD8"/>
    <w:rsid w:val="00952110"/>
    <w:rsid w:val="00955CA9"/>
    <w:rsid w:val="00955DF5"/>
    <w:rsid w:val="00962CB1"/>
    <w:rsid w:val="00971D70"/>
    <w:rsid w:val="009731C5"/>
    <w:rsid w:val="00990192"/>
    <w:rsid w:val="009D3922"/>
    <w:rsid w:val="009E261C"/>
    <w:rsid w:val="009E63FF"/>
    <w:rsid w:val="009F18FA"/>
    <w:rsid w:val="00A24975"/>
    <w:rsid w:val="00A27BE9"/>
    <w:rsid w:val="00A42A94"/>
    <w:rsid w:val="00A44B56"/>
    <w:rsid w:val="00A96563"/>
    <w:rsid w:val="00AB088E"/>
    <w:rsid w:val="00AD0B45"/>
    <w:rsid w:val="00AD5C7F"/>
    <w:rsid w:val="00AF0FCF"/>
    <w:rsid w:val="00AF148A"/>
    <w:rsid w:val="00B1226A"/>
    <w:rsid w:val="00B240FA"/>
    <w:rsid w:val="00B26F54"/>
    <w:rsid w:val="00B31552"/>
    <w:rsid w:val="00B5136F"/>
    <w:rsid w:val="00B728B1"/>
    <w:rsid w:val="00B750C6"/>
    <w:rsid w:val="00B87514"/>
    <w:rsid w:val="00B9599E"/>
    <w:rsid w:val="00BB2C33"/>
    <w:rsid w:val="00BB5CD0"/>
    <w:rsid w:val="00BC0354"/>
    <w:rsid w:val="00BC5516"/>
    <w:rsid w:val="00BE284D"/>
    <w:rsid w:val="00BE3B5E"/>
    <w:rsid w:val="00BF5B3A"/>
    <w:rsid w:val="00BF5EDD"/>
    <w:rsid w:val="00BF6A9F"/>
    <w:rsid w:val="00C02EAA"/>
    <w:rsid w:val="00C14907"/>
    <w:rsid w:val="00C30BB4"/>
    <w:rsid w:val="00C36A30"/>
    <w:rsid w:val="00C512C6"/>
    <w:rsid w:val="00C52ABE"/>
    <w:rsid w:val="00C569EB"/>
    <w:rsid w:val="00C71B70"/>
    <w:rsid w:val="00C75C9E"/>
    <w:rsid w:val="00C8665B"/>
    <w:rsid w:val="00CA0D19"/>
    <w:rsid w:val="00CB4E3E"/>
    <w:rsid w:val="00CB54DD"/>
    <w:rsid w:val="00CB7C4A"/>
    <w:rsid w:val="00CC5207"/>
    <w:rsid w:val="00CD7608"/>
    <w:rsid w:val="00CF29E3"/>
    <w:rsid w:val="00D126A4"/>
    <w:rsid w:val="00D73095"/>
    <w:rsid w:val="00D80B52"/>
    <w:rsid w:val="00D9344E"/>
    <w:rsid w:val="00DA240D"/>
    <w:rsid w:val="00DA5284"/>
    <w:rsid w:val="00DB3381"/>
    <w:rsid w:val="00DB4A76"/>
    <w:rsid w:val="00DB6C77"/>
    <w:rsid w:val="00DC3706"/>
    <w:rsid w:val="00DC77AC"/>
    <w:rsid w:val="00DD374D"/>
    <w:rsid w:val="00DF454B"/>
    <w:rsid w:val="00E12784"/>
    <w:rsid w:val="00E24115"/>
    <w:rsid w:val="00E30FB6"/>
    <w:rsid w:val="00E3761F"/>
    <w:rsid w:val="00E51BE7"/>
    <w:rsid w:val="00E56C0D"/>
    <w:rsid w:val="00E65F79"/>
    <w:rsid w:val="00E667C1"/>
    <w:rsid w:val="00E90AFE"/>
    <w:rsid w:val="00E97C71"/>
    <w:rsid w:val="00EB2A0C"/>
    <w:rsid w:val="00EC22DB"/>
    <w:rsid w:val="00EE05DE"/>
    <w:rsid w:val="00EF0CAF"/>
    <w:rsid w:val="00EF6623"/>
    <w:rsid w:val="00F008C2"/>
    <w:rsid w:val="00F133EC"/>
    <w:rsid w:val="00F220D6"/>
    <w:rsid w:val="00F31573"/>
    <w:rsid w:val="00F3203F"/>
    <w:rsid w:val="00F37C6C"/>
    <w:rsid w:val="00F63751"/>
    <w:rsid w:val="00F754B1"/>
    <w:rsid w:val="00F77BF3"/>
    <w:rsid w:val="00FB33FB"/>
    <w:rsid w:val="00FB4E88"/>
    <w:rsid w:val="00FB5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CB89"/>
  <w15:chartTrackingRefBased/>
  <w15:docId w15:val="{F436809D-2DD2-7148-81F4-EE7FCFEE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Základný text"/>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C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DA240D"/>
    <w:pPr>
      <w:ind w:left="720"/>
      <w:contextualSpacing/>
    </w:pPr>
  </w:style>
  <w:style w:type="paragraph" w:styleId="Hlavika">
    <w:name w:val="header"/>
    <w:basedOn w:val="Normlny"/>
    <w:link w:val="HlavikaChar"/>
    <w:uiPriority w:val="99"/>
    <w:unhideWhenUsed/>
    <w:rsid w:val="00AD0B45"/>
    <w:pPr>
      <w:tabs>
        <w:tab w:val="center" w:pos="4536"/>
        <w:tab w:val="right" w:pos="9072"/>
      </w:tabs>
    </w:pPr>
  </w:style>
  <w:style w:type="character" w:customStyle="1" w:styleId="HlavikaChar">
    <w:name w:val="Hlavička Char"/>
    <w:basedOn w:val="Predvolenpsmoodseku"/>
    <w:link w:val="Hlavika"/>
    <w:uiPriority w:val="99"/>
    <w:rsid w:val="00AD0B45"/>
  </w:style>
  <w:style w:type="paragraph" w:styleId="Pta">
    <w:name w:val="footer"/>
    <w:basedOn w:val="Normlny"/>
    <w:link w:val="PtaChar"/>
    <w:uiPriority w:val="99"/>
    <w:unhideWhenUsed/>
    <w:rsid w:val="00AD0B45"/>
    <w:pPr>
      <w:tabs>
        <w:tab w:val="center" w:pos="4536"/>
        <w:tab w:val="right" w:pos="9072"/>
      </w:tabs>
    </w:pPr>
  </w:style>
  <w:style w:type="character" w:customStyle="1" w:styleId="PtaChar">
    <w:name w:val="Päta Char"/>
    <w:basedOn w:val="Predvolenpsmoodseku"/>
    <w:link w:val="Pta"/>
    <w:uiPriority w:val="99"/>
    <w:rsid w:val="00AD0B45"/>
  </w:style>
  <w:style w:type="paragraph" w:styleId="Textbubliny">
    <w:name w:val="Balloon Text"/>
    <w:basedOn w:val="Normlny"/>
    <w:link w:val="TextbublinyChar"/>
    <w:uiPriority w:val="99"/>
    <w:semiHidden/>
    <w:unhideWhenUsed/>
    <w:rsid w:val="00B728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1644</Words>
  <Characters>9374</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Jan.Profant</cp:lastModifiedBy>
  <cp:revision>8</cp:revision>
  <cp:lastPrinted>2020-10-28T11:52:00Z</cp:lastPrinted>
  <dcterms:created xsi:type="dcterms:W3CDTF">2020-10-23T09:48:00Z</dcterms:created>
  <dcterms:modified xsi:type="dcterms:W3CDTF">2020-12-11T08:21:00Z</dcterms:modified>
</cp:coreProperties>
</file>